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096"/>
      </w:tblGrid>
      <w:tr w:rsidR="00961AB5" w:rsidTr="003A15A6">
        <w:trPr>
          <w:trHeight w:val="1702"/>
        </w:trPr>
        <w:tc>
          <w:tcPr>
            <w:tcW w:w="4077" w:type="dxa"/>
          </w:tcPr>
          <w:p w:rsidR="00C51DA9" w:rsidRPr="00C51DA9" w:rsidRDefault="00961AB5" w:rsidP="00C51DA9">
            <w:pPr>
              <w:jc w:val="center"/>
              <w:rPr>
                <w:b/>
              </w:rPr>
            </w:pPr>
            <w:r w:rsidRPr="00C51DA9">
              <w:rPr>
                <w:b/>
              </w:rPr>
              <w:t xml:space="preserve">HỘI ĐỒNG NHÂN DÂN </w:t>
            </w:r>
          </w:p>
          <w:p w:rsidR="00961AB5" w:rsidRPr="00C51DA9" w:rsidRDefault="00831840" w:rsidP="00C51DA9">
            <w:pPr>
              <w:jc w:val="center"/>
              <w:rPr>
                <w:b/>
              </w:rPr>
            </w:pPr>
            <w:r>
              <w:rPr>
                <w:b/>
              </w:rPr>
              <w:t>XÃ QUÀI NƯA</w:t>
            </w:r>
          </w:p>
          <w:p w:rsidR="00C51DA9" w:rsidRDefault="00F64A29" w:rsidP="00C51DA9">
            <w:pPr>
              <w:jc w:val="center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7F9B4" wp14:editId="4C7332A6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9525</wp:posOffset>
                      </wp:positionV>
                      <wp:extent cx="1057275" cy="1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72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B681B59" id="Straight Connector 1" o:spid="_x0000_s1026" style="position:absolute;flip:y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2pt,.75pt" to="132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" strokecolor="#4579b8 [3044]"/>
                  </w:pict>
                </mc:Fallback>
              </mc:AlternateContent>
            </w:r>
          </w:p>
          <w:p w:rsidR="00961AB5" w:rsidRDefault="00961AB5" w:rsidP="00C51DA9">
            <w:pPr>
              <w:jc w:val="center"/>
            </w:pPr>
            <w:r>
              <w:t>Số</w:t>
            </w:r>
            <w:r w:rsidR="000B7687">
              <w:t xml:space="preserve">:   </w:t>
            </w:r>
            <w:r w:rsidR="009961D3">
              <w:t>/NQ</w:t>
            </w:r>
            <w:r>
              <w:t>-</w:t>
            </w:r>
            <w:r w:rsidR="009961D3">
              <w:t xml:space="preserve"> TT</w:t>
            </w:r>
            <w:r>
              <w:t>HĐND</w:t>
            </w:r>
          </w:p>
          <w:p w:rsidR="000B7687" w:rsidRDefault="000B7687" w:rsidP="00C51DA9">
            <w:pPr>
              <w:jc w:val="center"/>
            </w:pPr>
            <w:r>
              <w:t>(dự thảo)</w:t>
            </w:r>
          </w:p>
          <w:p w:rsidR="009961D3" w:rsidRDefault="009961D3" w:rsidP="00C51DA9">
            <w:pPr>
              <w:jc w:val="center"/>
            </w:pPr>
          </w:p>
        </w:tc>
        <w:tc>
          <w:tcPr>
            <w:tcW w:w="6096" w:type="dxa"/>
          </w:tcPr>
          <w:p w:rsidR="00961AB5" w:rsidRPr="00C51DA9" w:rsidRDefault="00961AB5" w:rsidP="00C51DA9">
            <w:pPr>
              <w:jc w:val="center"/>
              <w:rPr>
                <w:b/>
              </w:rPr>
            </w:pPr>
            <w:r w:rsidRPr="00C51DA9">
              <w:rPr>
                <w:b/>
              </w:rPr>
              <w:t>CỘNG HÒA XÃ HỘI CHỦ NGHĨA VIỆT NAM</w:t>
            </w:r>
          </w:p>
          <w:p w:rsidR="00961AB5" w:rsidRDefault="00961AB5" w:rsidP="00C51DA9">
            <w:pPr>
              <w:jc w:val="center"/>
            </w:pPr>
            <w:r w:rsidRPr="00C51DA9">
              <w:rPr>
                <w:b/>
              </w:rPr>
              <w:t>Độc lập - Tự do - Hạnh phúc</w:t>
            </w:r>
          </w:p>
          <w:p w:rsidR="00C51DA9" w:rsidRDefault="00F64A29" w:rsidP="00C51DA9">
            <w:pPr>
              <w:jc w:val="center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6AF659" wp14:editId="7479B1A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9525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CF083A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.75pt" to="237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" strokecolor="#4579b8 [3044]"/>
                  </w:pict>
                </mc:Fallback>
              </mc:AlternateContent>
            </w:r>
          </w:p>
          <w:p w:rsidR="00961AB5" w:rsidRPr="00F64A29" w:rsidRDefault="00831840" w:rsidP="00C51DA9">
            <w:pPr>
              <w:jc w:val="center"/>
              <w:rPr>
                <w:i/>
              </w:rPr>
            </w:pPr>
            <w:r>
              <w:rPr>
                <w:i/>
              </w:rPr>
              <w:t>Quài Nưa</w:t>
            </w:r>
            <w:r w:rsidR="000B7687">
              <w:rPr>
                <w:i/>
              </w:rPr>
              <w:t xml:space="preserve">, ngày  </w:t>
            </w:r>
            <w:r w:rsidR="009961D3">
              <w:rPr>
                <w:i/>
              </w:rPr>
              <w:t xml:space="preserve"> </w:t>
            </w:r>
            <w:r w:rsidR="004D7B6E">
              <w:rPr>
                <w:i/>
              </w:rPr>
              <w:t>tháng 12</w:t>
            </w:r>
            <w:r w:rsidR="000B7687">
              <w:rPr>
                <w:i/>
              </w:rPr>
              <w:t xml:space="preserve"> năm 2022</w:t>
            </w:r>
          </w:p>
        </w:tc>
      </w:tr>
    </w:tbl>
    <w:p w:rsidR="00F64A29" w:rsidRPr="00D64E23" w:rsidRDefault="00961AB5">
      <w:pPr>
        <w:rPr>
          <w:b/>
        </w:rPr>
      </w:pPr>
      <w:r w:rsidRPr="00D64E23">
        <w:rPr>
          <w:b/>
        </w:rPr>
        <w:t xml:space="preserve"> </w:t>
      </w:r>
      <w:r w:rsidR="00831840">
        <w:rPr>
          <w:b/>
        </w:rPr>
        <w:t xml:space="preserve">                   </w:t>
      </w:r>
    </w:p>
    <w:p w:rsidR="00342D03" w:rsidRPr="00F64A29" w:rsidRDefault="00961AB5" w:rsidP="00F64A29">
      <w:pPr>
        <w:jc w:val="center"/>
        <w:rPr>
          <w:b/>
        </w:rPr>
      </w:pPr>
      <w:bookmarkStart w:id="0" w:name="_GoBack"/>
      <w:r w:rsidRPr="00F64A29">
        <w:rPr>
          <w:b/>
        </w:rPr>
        <w:t>NGHỊ QUYẾT</w:t>
      </w:r>
    </w:p>
    <w:p w:rsidR="00376460" w:rsidRDefault="00F7403B" w:rsidP="00F64A29">
      <w:pPr>
        <w:jc w:val="center"/>
        <w:rPr>
          <w:b/>
        </w:rPr>
      </w:pPr>
      <w:r w:rsidRPr="00F64A29">
        <w:rPr>
          <w:b/>
        </w:rPr>
        <w:t>V/v tổ chức các kỳ họp thường lệ</w:t>
      </w:r>
      <w:r w:rsidR="000B7687">
        <w:rPr>
          <w:b/>
        </w:rPr>
        <w:t xml:space="preserve"> năm 2023</w:t>
      </w:r>
      <w:r w:rsidRPr="00F64A29">
        <w:rPr>
          <w:b/>
        </w:rPr>
        <w:t xml:space="preserve"> của Hội đồng nhân dân</w:t>
      </w:r>
    </w:p>
    <w:p w:rsidR="00F7403B" w:rsidRPr="00F64A29" w:rsidRDefault="00831840" w:rsidP="00F64A29">
      <w:pPr>
        <w:jc w:val="center"/>
        <w:rPr>
          <w:b/>
        </w:rPr>
      </w:pPr>
      <w:r>
        <w:rPr>
          <w:b/>
        </w:rPr>
        <w:t>Xã Quài Nưa</w:t>
      </w:r>
      <w:r w:rsidR="00F7403B" w:rsidRPr="00F64A29">
        <w:rPr>
          <w:b/>
        </w:rPr>
        <w:t xml:space="preserve"> khóa XXI, nhiệm kỳ 2021 - 2026</w:t>
      </w:r>
    </w:p>
    <w:bookmarkEnd w:id="0"/>
    <w:p w:rsidR="00F7403B" w:rsidRDefault="00F64A29"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44BB0" wp14:editId="448881EB">
                <wp:simplePos x="0" y="0"/>
                <wp:positionH relativeFrom="column">
                  <wp:posOffset>2253615</wp:posOffset>
                </wp:positionH>
                <wp:positionV relativeFrom="paragraph">
                  <wp:posOffset>1905</wp:posOffset>
                </wp:positionV>
                <wp:extent cx="1543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C6609E6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45pt,.15pt" to="298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" strokecolor="#4579b8 [3044]"/>
            </w:pict>
          </mc:Fallback>
        </mc:AlternateContent>
      </w:r>
    </w:p>
    <w:p w:rsidR="00F64A29" w:rsidRDefault="00F7403B" w:rsidP="00F64A29">
      <w:pPr>
        <w:jc w:val="center"/>
        <w:rPr>
          <w:b/>
        </w:rPr>
      </w:pPr>
      <w:r w:rsidRPr="00F64A29">
        <w:rPr>
          <w:b/>
        </w:rPr>
        <w:t>HỘI ĐỒ</w:t>
      </w:r>
      <w:r w:rsidR="00831840">
        <w:rPr>
          <w:b/>
        </w:rPr>
        <w:t>NG NHÂN DÂN XÃ QUÀI NƯA</w:t>
      </w:r>
      <w:r w:rsidRPr="00F64A29">
        <w:rPr>
          <w:b/>
        </w:rPr>
        <w:t xml:space="preserve"> </w:t>
      </w:r>
    </w:p>
    <w:p w:rsidR="00F7403B" w:rsidRDefault="00F7403B" w:rsidP="00F64A29">
      <w:pPr>
        <w:jc w:val="center"/>
        <w:rPr>
          <w:b/>
        </w:rPr>
      </w:pPr>
      <w:r w:rsidRPr="00F64A29">
        <w:rPr>
          <w:b/>
        </w:rPr>
        <w:t>KHÓA XXI, KỲ HỌP THỨ</w:t>
      </w:r>
      <w:r w:rsidR="00444004">
        <w:rPr>
          <w:b/>
        </w:rPr>
        <w:t xml:space="preserve"> BA</w:t>
      </w:r>
    </w:p>
    <w:p w:rsidR="00F64A29" w:rsidRPr="00F64A29" w:rsidRDefault="00F64A29" w:rsidP="00F64A29">
      <w:pPr>
        <w:jc w:val="center"/>
        <w:rPr>
          <w:b/>
        </w:rPr>
      </w:pPr>
    </w:p>
    <w:p w:rsidR="00F7403B" w:rsidRPr="00DF0290" w:rsidRDefault="00F7403B" w:rsidP="00F64A29">
      <w:pPr>
        <w:ind w:firstLine="720"/>
        <w:jc w:val="both"/>
        <w:rPr>
          <w:i/>
        </w:rPr>
      </w:pPr>
      <w:r w:rsidRPr="00DF0290">
        <w:rPr>
          <w:i/>
        </w:rPr>
        <w:t>Căn cứ Luật Tổ chức chính quyền địa phương ngày 19/6/2021; Luật sửa đổi, bổ sung một số điều của Luật Tổ chức chính quyền địa phương ngày 22/11/2019.</w:t>
      </w:r>
    </w:p>
    <w:p w:rsidR="00F7403B" w:rsidRPr="00DF0290" w:rsidRDefault="00F7403B" w:rsidP="00F64A29">
      <w:pPr>
        <w:ind w:firstLine="720"/>
        <w:jc w:val="both"/>
        <w:rPr>
          <w:i/>
        </w:rPr>
      </w:pPr>
      <w:r w:rsidRPr="00DF0290">
        <w:rPr>
          <w:i/>
        </w:rPr>
        <w:t>Căn cứ Luật hoạt động giám sát của Quốc hội và Hội đồng nhân dân ngày 22/11/2015;</w:t>
      </w:r>
    </w:p>
    <w:p w:rsidR="00F7403B" w:rsidRPr="00DF0290" w:rsidRDefault="00F7403B" w:rsidP="00F64A29">
      <w:pPr>
        <w:ind w:firstLine="720"/>
        <w:jc w:val="both"/>
        <w:rPr>
          <w:i/>
        </w:rPr>
      </w:pPr>
      <w:r w:rsidRPr="00DF0290">
        <w:rPr>
          <w:i/>
        </w:rPr>
        <w:t>Xét đề nghị của Thường trực HĐND và các ý kiến thảo luận của các đại biể</w:t>
      </w:r>
      <w:r w:rsidR="00831840">
        <w:rPr>
          <w:i/>
        </w:rPr>
        <w:t>u HĐND xã</w:t>
      </w:r>
      <w:r w:rsidRPr="00DF0290">
        <w:rPr>
          <w:i/>
        </w:rPr>
        <w:t xml:space="preserve"> tại kỳ họp.</w:t>
      </w:r>
    </w:p>
    <w:p w:rsidR="00F7403B" w:rsidRDefault="00F7403B"/>
    <w:p w:rsidR="00F7403B" w:rsidRPr="00F64A29" w:rsidRDefault="00F7403B" w:rsidP="00F64A29">
      <w:pPr>
        <w:jc w:val="center"/>
        <w:rPr>
          <w:b/>
        </w:rPr>
      </w:pPr>
      <w:r w:rsidRPr="00F64A29">
        <w:rPr>
          <w:b/>
        </w:rPr>
        <w:t>QUYẾT NGHỊ:</w:t>
      </w:r>
    </w:p>
    <w:p w:rsidR="00F7403B" w:rsidRDefault="00F7403B"/>
    <w:p w:rsidR="00F64A29" w:rsidRDefault="00F7403B" w:rsidP="00F64A29">
      <w:pPr>
        <w:ind w:firstLine="720"/>
        <w:jc w:val="both"/>
      </w:pPr>
      <w:r>
        <w:t>Đ</w:t>
      </w:r>
      <w:r w:rsidR="009516FD">
        <w:t>iều</w:t>
      </w:r>
      <w:r>
        <w:t xml:space="preserve"> 1. </w:t>
      </w:r>
      <w:r w:rsidR="009516FD">
        <w:t>Tổ chức các kỳ họp thường lệ</w:t>
      </w:r>
      <w:r w:rsidR="000B7687">
        <w:t xml:space="preserve"> năm 2023</w:t>
      </w:r>
      <w:r w:rsidR="009516FD">
        <w:t xml:space="preserve"> của Hội đồ</w:t>
      </w:r>
      <w:r w:rsidR="00831840">
        <w:t>ng nhân dân xã Quài Nưa</w:t>
      </w:r>
      <w:r w:rsidR="009516FD">
        <w:t xml:space="preserve"> khóa XXI, nhiệm kỳ 2021 - 2026.</w:t>
      </w:r>
    </w:p>
    <w:p w:rsidR="00F7403B" w:rsidRPr="00DF0290" w:rsidRDefault="009516FD" w:rsidP="00F64A29">
      <w:pPr>
        <w:ind w:firstLine="720"/>
        <w:jc w:val="center"/>
        <w:rPr>
          <w:i/>
        </w:rPr>
      </w:pPr>
      <w:r w:rsidRPr="00DF0290">
        <w:rPr>
          <w:i/>
        </w:rPr>
        <w:t>(Có kế hoạch chi tiế</w:t>
      </w:r>
      <w:r w:rsidR="00F64A29" w:rsidRPr="00DF0290">
        <w:rPr>
          <w:i/>
        </w:rPr>
        <w:t>t kèm theo)</w:t>
      </w:r>
    </w:p>
    <w:p w:rsidR="009516FD" w:rsidRDefault="009516FD" w:rsidP="00F64A29">
      <w:pPr>
        <w:ind w:firstLine="720"/>
        <w:jc w:val="both"/>
      </w:pPr>
      <w:r>
        <w:t>Điều 2. Giao Thường trực Hội đồ</w:t>
      </w:r>
      <w:r w:rsidR="00831840">
        <w:t>ng nhân dân xã</w:t>
      </w:r>
      <w:r>
        <w:t xml:space="preserve"> thực hiện kế hoạch tổ chức các kỳ họp thường lệ</w:t>
      </w:r>
      <w:r w:rsidR="000B7687">
        <w:t xml:space="preserve"> năm 2023</w:t>
      </w:r>
      <w:r>
        <w:t xml:space="preserve"> của Hội đồ</w:t>
      </w:r>
      <w:r w:rsidR="00831840">
        <w:t>ng nhân dân xã</w:t>
      </w:r>
      <w:r>
        <w:t xml:space="preserve"> khóa XXI, nhiệm kỳ 2021 - 2026 theo đúng Luật định.</w:t>
      </w:r>
    </w:p>
    <w:p w:rsidR="009516FD" w:rsidRDefault="009516FD" w:rsidP="00F64A29">
      <w:pPr>
        <w:ind w:firstLine="720"/>
        <w:jc w:val="both"/>
      </w:pPr>
      <w:r>
        <w:t>Trong quá trình triển khai tổ chức các kỳ họ</w:t>
      </w:r>
      <w:r w:rsidR="000B7687">
        <w:t>p thường lệ năm 2023</w:t>
      </w:r>
      <w:r w:rsidR="00F64A29">
        <w:t>,</w:t>
      </w:r>
      <w:r>
        <w:t xml:space="preserve"> nếu có những nội dung mới cần bổ sung, điều chỉnh, Ủy ban nhân dân</w:t>
      </w:r>
      <w:r w:rsidR="00831840">
        <w:t xml:space="preserve"> xã</w:t>
      </w:r>
      <w:r>
        <w:t>, các Ban Hội đồng nhân dân,</w:t>
      </w:r>
      <w:r w:rsidR="000B7687">
        <w:t xml:space="preserve"> ủy ban mặt trận tổ quốc việt nam xã,</w:t>
      </w:r>
      <w:r>
        <w:t xml:space="preserve"> các </w:t>
      </w:r>
      <w:r w:rsidR="00F64A29">
        <w:t xml:space="preserve">ban, </w:t>
      </w:r>
      <w:r w:rsidR="000B7687">
        <w:t>ngành đoàn thể</w:t>
      </w:r>
      <w:r>
        <w:t xml:space="preserve"> </w:t>
      </w:r>
      <w:r w:rsidR="000B7687">
        <w:t xml:space="preserve"> và cơ quan</w:t>
      </w:r>
      <w:r w:rsidR="00F64A29">
        <w:t xml:space="preserve"> </w:t>
      </w:r>
      <w:r>
        <w:t>có liên quan</w:t>
      </w:r>
      <w:r w:rsidR="00F64A29">
        <w:t>,</w:t>
      </w:r>
      <w:r>
        <w:t xml:space="preserve"> đề nghị Thường trực Hội đồ</w:t>
      </w:r>
      <w:r w:rsidR="00831840">
        <w:t>ng nhân dân xã</w:t>
      </w:r>
      <w:r>
        <w:t xml:space="preserve"> xem xét, quyết định phù hợp vớ</w:t>
      </w:r>
      <w:r w:rsidR="00C51DA9">
        <w:t>i tình hình thực tế củ</w:t>
      </w:r>
      <w:r w:rsidR="00831840">
        <w:t>a xã</w:t>
      </w:r>
      <w:r w:rsidR="00C51DA9">
        <w:t xml:space="preserve"> và nội dung, chương trình tổ chức các kỳ họp (khi cần thiết).</w:t>
      </w:r>
    </w:p>
    <w:p w:rsidR="00C51DA9" w:rsidRDefault="00C51DA9" w:rsidP="00F64A29">
      <w:pPr>
        <w:jc w:val="both"/>
      </w:pPr>
      <w:r>
        <w:t xml:space="preserve"> </w:t>
      </w:r>
      <w:r w:rsidR="00F64A29">
        <w:tab/>
      </w:r>
      <w:r>
        <w:t xml:space="preserve">Nghị quyết này </w:t>
      </w:r>
      <w:r w:rsidR="00F64A29">
        <w:t xml:space="preserve">đã </w:t>
      </w:r>
      <w:r>
        <w:t>được Hội đồ</w:t>
      </w:r>
      <w:r w:rsidR="00831840">
        <w:t>ng nhân dân xã Quài Nưa</w:t>
      </w:r>
      <w:r>
        <w:t xml:space="preserve"> khóa XXI, nhiệm kỳ 2021 - 2026, kỳ họp thứ</w:t>
      </w:r>
      <w:r w:rsidR="000B7687">
        <w:t xml:space="preserve"> 5</w:t>
      </w:r>
      <w:r>
        <w:t xml:space="preserve"> t</w:t>
      </w:r>
      <w:r w:rsidR="000B7687">
        <w:t>hông qua ngày 28</w:t>
      </w:r>
      <w:r w:rsidR="001A3361">
        <w:t xml:space="preserve"> </w:t>
      </w:r>
      <w:r w:rsidR="004D7B6E">
        <w:t>tháng 12</w:t>
      </w:r>
      <w:r w:rsidR="000B7687">
        <w:t xml:space="preserve"> năm 2022</w:t>
      </w:r>
      <w:r>
        <w:t>./.</w:t>
      </w:r>
    </w:p>
    <w:p w:rsidR="009516FD" w:rsidRDefault="009516FD"/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5386"/>
      </w:tblGrid>
      <w:tr w:rsidR="00C51DA9" w:rsidRPr="00C51DA9" w:rsidTr="00F64A29">
        <w:tc>
          <w:tcPr>
            <w:tcW w:w="3969" w:type="dxa"/>
          </w:tcPr>
          <w:p w:rsidR="00C51DA9" w:rsidRPr="00C51DA9" w:rsidRDefault="00C51DA9" w:rsidP="00C51DA9">
            <w:pPr>
              <w:spacing w:before="60"/>
              <w:rPr>
                <w:rFonts w:eastAsia="Times New Roman" w:cs="Times New Roman"/>
                <w:szCs w:val="20"/>
              </w:rPr>
            </w:pPr>
            <w:r w:rsidRPr="00C51DA9">
              <w:rPr>
                <w:rFonts w:eastAsia="Times New Roman" w:cs="Times New Roman"/>
                <w:b/>
                <w:bCs/>
                <w:i/>
                <w:iCs/>
                <w:sz w:val="24"/>
                <w:szCs w:val="20"/>
              </w:rPr>
              <w:t>N</w:t>
            </w:r>
            <w:r w:rsidRPr="00C51DA9">
              <w:rPr>
                <w:rFonts w:eastAsia="Times New Roman" w:cs="Times New Roman" w:hint="eastAsia"/>
                <w:b/>
                <w:bCs/>
                <w:i/>
                <w:iCs/>
                <w:sz w:val="24"/>
                <w:szCs w:val="20"/>
              </w:rPr>
              <w:t>ơ</w:t>
            </w:r>
            <w:r w:rsidRPr="00C51DA9">
              <w:rPr>
                <w:rFonts w:eastAsia="Times New Roman" w:cs="Times New Roman"/>
                <w:b/>
                <w:bCs/>
                <w:i/>
                <w:iCs/>
                <w:sz w:val="24"/>
                <w:szCs w:val="20"/>
              </w:rPr>
              <w:t>i nhận:</w:t>
            </w:r>
            <w:r w:rsidRPr="00C51DA9">
              <w:rPr>
                <w:rFonts w:eastAsia="Times New Roman" w:cs="Times New Roman"/>
                <w:szCs w:val="20"/>
              </w:rPr>
              <w:tab/>
            </w:r>
            <w:r w:rsidRPr="00C51DA9">
              <w:rPr>
                <w:rFonts w:eastAsia="Times New Roman" w:cs="Times New Roman"/>
                <w:sz w:val="26"/>
                <w:szCs w:val="20"/>
              </w:rPr>
              <w:tab/>
            </w:r>
          </w:p>
          <w:p w:rsidR="00C51DA9" w:rsidRPr="00C51DA9" w:rsidRDefault="00C51DA9" w:rsidP="00C51DA9">
            <w:pPr>
              <w:spacing w:line="280" w:lineRule="exact"/>
              <w:rPr>
                <w:rFonts w:eastAsia="Times New Roman" w:cs="Times New Roman"/>
                <w:sz w:val="22"/>
              </w:rPr>
            </w:pPr>
            <w:r w:rsidRPr="00C51DA9">
              <w:rPr>
                <w:rFonts w:eastAsia="Times New Roman" w:cs="Times New Roman"/>
                <w:sz w:val="22"/>
              </w:rPr>
              <w:t>- TT. HĐND huyện (b/c);</w:t>
            </w:r>
          </w:p>
          <w:p w:rsidR="00C51DA9" w:rsidRPr="00C51DA9" w:rsidRDefault="00C51DA9" w:rsidP="00C51DA9">
            <w:pPr>
              <w:spacing w:line="280" w:lineRule="exact"/>
              <w:rPr>
                <w:rFonts w:eastAsia="Times New Roman" w:cs="Times New Roman"/>
                <w:sz w:val="22"/>
              </w:rPr>
            </w:pPr>
            <w:r w:rsidRPr="00C51DA9">
              <w:rPr>
                <w:rFonts w:eastAsia="Times New Roman" w:cs="Times New Roman"/>
                <w:sz w:val="26"/>
                <w:szCs w:val="20"/>
              </w:rPr>
              <w:t>- Phòng Nội vụ (b/c);</w:t>
            </w:r>
          </w:p>
          <w:p w:rsidR="00C51DA9" w:rsidRPr="00C51DA9" w:rsidRDefault="00C51DA9" w:rsidP="00C51DA9">
            <w:pPr>
              <w:spacing w:line="280" w:lineRule="exact"/>
              <w:rPr>
                <w:rFonts w:eastAsia="Times New Roman" w:cs="Times New Roman"/>
                <w:sz w:val="22"/>
              </w:rPr>
            </w:pPr>
            <w:r w:rsidRPr="00C51DA9">
              <w:rPr>
                <w:rFonts w:eastAsia="Times New Roman" w:cs="Times New Roman"/>
                <w:sz w:val="22"/>
              </w:rPr>
              <w:t>-</w:t>
            </w:r>
            <w:r w:rsidR="00831840">
              <w:rPr>
                <w:rFonts w:eastAsia="Times New Roman" w:cs="Times New Roman"/>
                <w:sz w:val="22"/>
              </w:rPr>
              <w:t xml:space="preserve"> TT.Đảng ủy, HĐND, UBND xã</w:t>
            </w:r>
            <w:r w:rsidRPr="00C51DA9">
              <w:rPr>
                <w:rFonts w:eastAsia="Times New Roman" w:cs="Times New Roman"/>
                <w:sz w:val="22"/>
              </w:rPr>
              <w:t>;</w:t>
            </w:r>
          </w:p>
          <w:p w:rsidR="00C51DA9" w:rsidRPr="00C51DA9" w:rsidRDefault="00831840" w:rsidP="00C51DA9">
            <w:pPr>
              <w:spacing w:line="280" w:lineRule="exac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 UBMTTQ xã</w:t>
            </w:r>
            <w:r w:rsidR="00C51DA9" w:rsidRPr="00C51DA9">
              <w:rPr>
                <w:rFonts w:eastAsia="Times New Roman" w:cs="Times New Roman"/>
                <w:sz w:val="22"/>
              </w:rPr>
              <w:t>;</w:t>
            </w:r>
          </w:p>
          <w:p w:rsidR="00C51DA9" w:rsidRPr="00C51DA9" w:rsidRDefault="00831840" w:rsidP="00C51DA9">
            <w:pPr>
              <w:spacing w:line="280" w:lineRule="exac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 Đại biểu HĐND xã</w:t>
            </w:r>
            <w:r w:rsidR="00C51DA9" w:rsidRPr="00C51DA9">
              <w:rPr>
                <w:rFonts w:eastAsia="Times New Roman" w:cs="Times New Roman"/>
                <w:sz w:val="22"/>
              </w:rPr>
              <w:t>;</w:t>
            </w:r>
          </w:p>
          <w:p w:rsidR="00C51DA9" w:rsidRPr="00C51DA9" w:rsidRDefault="00C51DA9" w:rsidP="00C51DA9">
            <w:pPr>
              <w:spacing w:line="300" w:lineRule="exact"/>
              <w:rPr>
                <w:rFonts w:eastAsia="Times New Roman" w:cs="Times New Roman"/>
                <w:sz w:val="22"/>
                <w:szCs w:val="20"/>
              </w:rPr>
            </w:pPr>
            <w:r w:rsidRPr="00C51DA9">
              <w:rPr>
                <w:rFonts w:eastAsia="Times New Roman" w:cs="Times New Roman"/>
                <w:sz w:val="22"/>
              </w:rPr>
              <w:t>- L</w:t>
            </w:r>
            <w:r w:rsidRPr="00C51DA9">
              <w:rPr>
                <w:rFonts w:eastAsia="Times New Roman" w:cs="Times New Roman" w:hint="eastAsia"/>
                <w:sz w:val="22"/>
              </w:rPr>
              <w:t>ư</w:t>
            </w:r>
            <w:r w:rsidRPr="00C51DA9">
              <w:rPr>
                <w:rFonts w:eastAsia="Times New Roman" w:cs="Times New Roman"/>
                <w:sz w:val="22"/>
              </w:rPr>
              <w:t>u: VP.</w:t>
            </w:r>
          </w:p>
        </w:tc>
        <w:tc>
          <w:tcPr>
            <w:tcW w:w="426" w:type="dxa"/>
            <w:shd w:val="clear" w:color="auto" w:fill="auto"/>
          </w:tcPr>
          <w:p w:rsidR="00C51DA9" w:rsidRPr="00C51DA9" w:rsidRDefault="00C51DA9" w:rsidP="00C51DA9">
            <w:pPr>
              <w:spacing w:line="300" w:lineRule="exact"/>
              <w:rPr>
                <w:rFonts w:eastAsia="Times New Roman" w:cs="Times New Roman"/>
                <w:sz w:val="22"/>
                <w:szCs w:val="20"/>
              </w:rPr>
            </w:pPr>
            <w:r w:rsidRPr="00C51DA9">
              <w:rPr>
                <w:rFonts w:eastAsia="Times New Roman" w:cs="Times New Roman"/>
                <w:b/>
                <w:bCs/>
                <w:i/>
                <w:iCs/>
                <w:sz w:val="24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C51DA9" w:rsidRDefault="00C51DA9" w:rsidP="00C51DA9">
            <w:pPr>
              <w:jc w:val="center"/>
              <w:rPr>
                <w:rFonts w:eastAsia="Times New Roman" w:cs="Times New Roman"/>
                <w:b/>
                <w:szCs w:val="20"/>
              </w:rPr>
            </w:pPr>
            <w:r w:rsidRPr="00C51DA9">
              <w:rPr>
                <w:rFonts w:eastAsia="Times New Roman" w:cs="Times New Roman"/>
                <w:b/>
                <w:szCs w:val="20"/>
              </w:rPr>
              <w:t xml:space="preserve">    </w:t>
            </w:r>
            <w:r>
              <w:rPr>
                <w:rFonts w:eastAsia="Times New Roman" w:cs="Times New Roman"/>
                <w:b/>
                <w:szCs w:val="20"/>
              </w:rPr>
              <w:t xml:space="preserve">   </w:t>
            </w:r>
            <w:r w:rsidR="0078402B">
              <w:rPr>
                <w:rFonts w:eastAsia="Times New Roman" w:cs="Times New Roman"/>
                <w:b/>
                <w:szCs w:val="20"/>
              </w:rPr>
              <w:t xml:space="preserve"> TM. THƯỜNG TRỰC HĐND XÃ</w:t>
            </w:r>
          </w:p>
          <w:p w:rsidR="003A15A6" w:rsidRDefault="0078402B" w:rsidP="00047591">
            <w:pPr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CHỦ TỊCH</w:t>
            </w:r>
          </w:p>
          <w:p w:rsidR="003A15A6" w:rsidRPr="003A15A6" w:rsidRDefault="003A15A6" w:rsidP="003A15A6">
            <w:pPr>
              <w:rPr>
                <w:rFonts w:eastAsia="Times New Roman" w:cs="Times New Roman"/>
                <w:szCs w:val="20"/>
              </w:rPr>
            </w:pPr>
          </w:p>
          <w:p w:rsidR="003A15A6" w:rsidRPr="003A15A6" w:rsidRDefault="003A15A6" w:rsidP="003A15A6">
            <w:pPr>
              <w:rPr>
                <w:rFonts w:eastAsia="Times New Roman" w:cs="Times New Roman"/>
                <w:szCs w:val="20"/>
              </w:rPr>
            </w:pPr>
          </w:p>
          <w:p w:rsidR="003A15A6" w:rsidRDefault="003A15A6" w:rsidP="003A15A6">
            <w:pPr>
              <w:rPr>
                <w:rFonts w:eastAsia="Times New Roman" w:cs="Times New Roman"/>
                <w:szCs w:val="20"/>
              </w:rPr>
            </w:pPr>
          </w:p>
          <w:p w:rsidR="003A15A6" w:rsidRDefault="003A15A6" w:rsidP="003A15A6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                             </w:t>
            </w:r>
          </w:p>
          <w:p w:rsidR="00C51DA9" w:rsidRPr="003A15A6" w:rsidRDefault="007852A8" w:rsidP="003A15A6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                       Lù Văn Hiêng</w:t>
            </w:r>
          </w:p>
        </w:tc>
      </w:tr>
    </w:tbl>
    <w:p w:rsidR="00C51DA9" w:rsidRDefault="00C51DA9"/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6C0380" w:rsidTr="007B4872">
        <w:tc>
          <w:tcPr>
            <w:tcW w:w="3936" w:type="dxa"/>
          </w:tcPr>
          <w:p w:rsidR="007B4872" w:rsidRPr="007B4872" w:rsidRDefault="006C0380" w:rsidP="007B4872">
            <w:pPr>
              <w:jc w:val="center"/>
              <w:rPr>
                <w:b/>
              </w:rPr>
            </w:pPr>
            <w:r w:rsidRPr="007B4872">
              <w:rPr>
                <w:b/>
              </w:rPr>
              <w:t>HỘI ĐỒNG NHÂN DÂN</w:t>
            </w:r>
          </w:p>
          <w:p w:rsidR="006C0380" w:rsidRPr="007B4872" w:rsidRDefault="00F97DA1" w:rsidP="007B4872">
            <w:pPr>
              <w:jc w:val="center"/>
              <w:rPr>
                <w:b/>
              </w:rPr>
            </w:pPr>
            <w:r>
              <w:rPr>
                <w:b/>
              </w:rPr>
              <w:t>XÃ QUÀI NƯA</w:t>
            </w:r>
          </w:p>
          <w:p w:rsidR="007B4872" w:rsidRDefault="007B4872">
            <w:r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CDBFAA" wp14:editId="2F3EAE48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3175</wp:posOffset>
                      </wp:positionV>
                      <wp:extent cx="10668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B8F4DE7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.25pt" to="12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" strokecolor="#4579b8 [3044]"/>
                  </w:pict>
                </mc:Fallback>
              </mc:AlternateContent>
            </w:r>
          </w:p>
          <w:p w:rsidR="007B4872" w:rsidRDefault="007B4872" w:rsidP="007B4872">
            <w:pPr>
              <w:jc w:val="center"/>
            </w:pPr>
            <w:r>
              <w:t>Số</w:t>
            </w:r>
            <w:r w:rsidR="004D7B6E">
              <w:t xml:space="preserve">:    </w:t>
            </w:r>
            <w:r>
              <w:t>/KH-HĐND</w:t>
            </w:r>
          </w:p>
          <w:p w:rsidR="0078402B" w:rsidRDefault="0078402B" w:rsidP="007B4872">
            <w:pPr>
              <w:jc w:val="center"/>
            </w:pPr>
            <w:r>
              <w:t>(dự thảo)</w:t>
            </w:r>
          </w:p>
        </w:tc>
        <w:tc>
          <w:tcPr>
            <w:tcW w:w="6095" w:type="dxa"/>
          </w:tcPr>
          <w:p w:rsidR="006C0380" w:rsidRPr="007B4872" w:rsidRDefault="006C0380" w:rsidP="007B4872">
            <w:pPr>
              <w:jc w:val="center"/>
              <w:rPr>
                <w:b/>
              </w:rPr>
            </w:pPr>
            <w:r w:rsidRPr="00FD7C27">
              <w:rPr>
                <w:b/>
                <w:sz w:val="26"/>
              </w:rPr>
              <w:t>CỘNG HÒA XÃ HỘI CHỦ NGHĨA VIỆT NAM</w:t>
            </w:r>
          </w:p>
          <w:p w:rsidR="006C0380" w:rsidRPr="007B4872" w:rsidRDefault="006C0380" w:rsidP="007B4872">
            <w:pPr>
              <w:jc w:val="center"/>
              <w:rPr>
                <w:b/>
              </w:rPr>
            </w:pPr>
            <w:r w:rsidRPr="007B4872">
              <w:rPr>
                <w:b/>
              </w:rPr>
              <w:t>Độc lập - Tự do - Hạnh phúc</w:t>
            </w:r>
          </w:p>
          <w:p w:rsidR="007B4872" w:rsidRDefault="007B4872" w:rsidP="007B4872">
            <w:pPr>
              <w:jc w:val="center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B0CB9D" wp14:editId="237FF624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-1270</wp:posOffset>
                      </wp:positionV>
                      <wp:extent cx="22669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BAB4B4D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15pt,-.1pt" to="235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" strokecolor="#4579b8 [3044]"/>
                  </w:pict>
                </mc:Fallback>
              </mc:AlternateContent>
            </w:r>
          </w:p>
          <w:p w:rsidR="007B4872" w:rsidRPr="007B4872" w:rsidRDefault="00F97DA1" w:rsidP="007B4872">
            <w:pPr>
              <w:jc w:val="center"/>
              <w:rPr>
                <w:i/>
              </w:rPr>
            </w:pPr>
            <w:r>
              <w:rPr>
                <w:i/>
              </w:rPr>
              <w:t>Quài Nưa</w:t>
            </w:r>
            <w:r w:rsidR="004D7B6E">
              <w:rPr>
                <w:i/>
              </w:rPr>
              <w:t>, ngày ... tháng 12</w:t>
            </w:r>
            <w:r w:rsidR="0078402B">
              <w:rPr>
                <w:i/>
              </w:rPr>
              <w:t xml:space="preserve"> năm 2023</w:t>
            </w:r>
          </w:p>
        </w:tc>
      </w:tr>
    </w:tbl>
    <w:p w:rsidR="006C0380" w:rsidRPr="00D64E23" w:rsidRDefault="001E008A">
      <w:pPr>
        <w:rPr>
          <w:b/>
        </w:rPr>
      </w:pPr>
      <w:r>
        <w:rPr>
          <w:b/>
        </w:rPr>
        <w:t xml:space="preserve">                  </w:t>
      </w:r>
    </w:p>
    <w:p w:rsidR="006C0380" w:rsidRPr="007B4872" w:rsidRDefault="006C0380" w:rsidP="007B4872">
      <w:pPr>
        <w:jc w:val="center"/>
        <w:rPr>
          <w:b/>
        </w:rPr>
      </w:pPr>
      <w:r w:rsidRPr="007B4872">
        <w:rPr>
          <w:b/>
        </w:rPr>
        <w:t>KẾ HOẠCH</w:t>
      </w:r>
    </w:p>
    <w:p w:rsidR="007B4872" w:rsidRDefault="006C0380" w:rsidP="007B4872">
      <w:pPr>
        <w:jc w:val="center"/>
        <w:rPr>
          <w:b/>
        </w:rPr>
      </w:pPr>
      <w:r w:rsidRPr="007B4872">
        <w:rPr>
          <w:b/>
        </w:rPr>
        <w:t>Tổ chức các kỳ họp thường lệ</w:t>
      </w:r>
      <w:r w:rsidR="0078402B">
        <w:rPr>
          <w:b/>
        </w:rPr>
        <w:t xml:space="preserve"> năm 2023</w:t>
      </w:r>
      <w:r w:rsidRPr="007B4872">
        <w:rPr>
          <w:b/>
        </w:rPr>
        <w:t xml:space="preserve"> của Hội đồng nhân dân </w:t>
      </w:r>
    </w:p>
    <w:p w:rsidR="006C0380" w:rsidRPr="007B4872" w:rsidRDefault="00F97DA1" w:rsidP="007B4872">
      <w:pPr>
        <w:jc w:val="center"/>
        <w:rPr>
          <w:b/>
        </w:rPr>
      </w:pPr>
      <w:r>
        <w:rPr>
          <w:b/>
        </w:rPr>
        <w:t>Xã Quài Nưa</w:t>
      </w:r>
      <w:r w:rsidR="006C0380" w:rsidRPr="007B4872">
        <w:rPr>
          <w:b/>
        </w:rPr>
        <w:t xml:space="preserve"> khóa XXI, nhiệm kỳ 2021 - 2026</w:t>
      </w:r>
    </w:p>
    <w:p w:rsidR="006C0380" w:rsidRDefault="006C0380" w:rsidP="007B4872">
      <w:pPr>
        <w:jc w:val="center"/>
        <w:rPr>
          <w:i/>
        </w:rPr>
      </w:pPr>
      <w:r w:rsidRPr="007B4872">
        <w:rPr>
          <w:i/>
        </w:rPr>
        <w:t>(Ban hành kèm theo Nghị quyết số</w:t>
      </w:r>
      <w:r w:rsidR="004D7B6E">
        <w:rPr>
          <w:i/>
        </w:rPr>
        <w:t xml:space="preserve">    /NQ-HĐND, ngày...tháng 12</w:t>
      </w:r>
      <w:r w:rsidR="0078402B">
        <w:rPr>
          <w:i/>
        </w:rPr>
        <w:t xml:space="preserve"> năm 2022</w:t>
      </w:r>
      <w:r w:rsidRPr="007B4872">
        <w:rPr>
          <w:i/>
        </w:rPr>
        <w:t xml:space="preserve"> của Hội đồ</w:t>
      </w:r>
      <w:r w:rsidR="00F97DA1">
        <w:rPr>
          <w:i/>
        </w:rPr>
        <w:t>ng nhân dân xã Quài Nưa</w:t>
      </w:r>
      <w:r w:rsidRPr="007B4872">
        <w:rPr>
          <w:i/>
        </w:rPr>
        <w:t>)</w:t>
      </w:r>
    </w:p>
    <w:p w:rsidR="00EA195B" w:rsidRPr="009E332B" w:rsidRDefault="00EA195B" w:rsidP="00BC4C66">
      <w:pPr>
        <w:jc w:val="both"/>
        <w:rPr>
          <w:b/>
        </w:rPr>
      </w:pPr>
    </w:p>
    <w:p w:rsidR="00BE0932" w:rsidRPr="007B4872" w:rsidRDefault="00BE0932" w:rsidP="00532E43">
      <w:pPr>
        <w:ind w:firstLine="720"/>
        <w:jc w:val="both"/>
        <w:rPr>
          <w:i/>
          <w:szCs w:val="28"/>
        </w:rPr>
      </w:pPr>
      <w:r w:rsidRPr="007B4872">
        <w:rPr>
          <w:b/>
          <w:szCs w:val="28"/>
        </w:rPr>
        <w:t>Kế hoạch tổ chức kỳ họp thứ</w:t>
      </w:r>
      <w:r w:rsidR="00D83856">
        <w:rPr>
          <w:b/>
          <w:szCs w:val="28"/>
        </w:rPr>
        <w:t xml:space="preserve"> tư</w:t>
      </w:r>
      <w:r w:rsidR="00614DFC">
        <w:rPr>
          <w:b/>
          <w:szCs w:val="28"/>
        </w:rPr>
        <w:t>, HĐND xã</w:t>
      </w:r>
      <w:r w:rsidRPr="007B4872">
        <w:rPr>
          <w:b/>
          <w:szCs w:val="28"/>
        </w:rPr>
        <w:t xml:space="preserve"> khóa XXI </w:t>
      </w:r>
      <w:r w:rsidRPr="007B4872">
        <w:rPr>
          <w:i/>
          <w:szCs w:val="28"/>
        </w:rPr>
        <w:t>(Kỳ họp giữ</w:t>
      </w:r>
      <w:r w:rsidR="00D83856">
        <w:rPr>
          <w:i/>
          <w:szCs w:val="28"/>
        </w:rPr>
        <w:t>a năm 2022 và cuối năm 2022</w:t>
      </w:r>
      <w:r w:rsidRPr="007B4872">
        <w:rPr>
          <w:i/>
          <w:szCs w:val="28"/>
        </w:rPr>
        <w:t>)</w:t>
      </w:r>
    </w:p>
    <w:p w:rsidR="00BE0932" w:rsidRPr="007B4872" w:rsidRDefault="00BE0932" w:rsidP="00532E43">
      <w:pPr>
        <w:ind w:firstLine="720"/>
        <w:jc w:val="both"/>
        <w:rPr>
          <w:b/>
        </w:rPr>
      </w:pPr>
      <w:r w:rsidRPr="007B4872">
        <w:rPr>
          <w:b/>
        </w:rPr>
        <w:t>I. Thời gian, địa điểm:</w:t>
      </w:r>
    </w:p>
    <w:p w:rsidR="00BE0932" w:rsidRDefault="00BE0932" w:rsidP="00532E43">
      <w:pPr>
        <w:ind w:firstLine="720"/>
        <w:jc w:val="both"/>
      </w:pPr>
      <w:r>
        <w:t>1. Thờ</w:t>
      </w:r>
      <w:r w:rsidR="00D83856">
        <w:t>i gian: Trong</w:t>
      </w:r>
      <w:r w:rsidR="009E332B">
        <w:t xml:space="preserve"> cuối</w:t>
      </w:r>
      <w:r w:rsidR="00D83856">
        <w:t xml:space="preserve"> tháng 6 năm 2022</w:t>
      </w:r>
      <w:r>
        <w:t>.</w:t>
      </w:r>
    </w:p>
    <w:p w:rsidR="00BE0932" w:rsidRDefault="00BE0932" w:rsidP="00532E43">
      <w:pPr>
        <w:ind w:firstLine="720"/>
        <w:jc w:val="both"/>
      </w:pPr>
      <w:r>
        <w:t>2. Địa điểm: Hội trường trụ sở</w:t>
      </w:r>
      <w:r w:rsidR="00614DFC">
        <w:t xml:space="preserve"> UBND xã</w:t>
      </w:r>
      <w:r>
        <w:t>.</w:t>
      </w:r>
    </w:p>
    <w:p w:rsidR="00BE0932" w:rsidRDefault="00BE0932" w:rsidP="00532E43">
      <w:pPr>
        <w:ind w:firstLine="720"/>
        <w:jc w:val="both"/>
      </w:pPr>
      <w:r w:rsidRPr="007B4872">
        <w:rPr>
          <w:b/>
        </w:rPr>
        <w:t>II. Nội dung:</w:t>
      </w:r>
      <w:r w:rsidR="0019351D">
        <w:t xml:space="preserve"> Hội đồ</w:t>
      </w:r>
      <w:r w:rsidR="00614DFC">
        <w:t>ng nhân dân xã</w:t>
      </w:r>
      <w:r w:rsidR="0019351D">
        <w:t xml:space="preserve"> xem xét các báo cáo;</w:t>
      </w:r>
    </w:p>
    <w:p w:rsidR="00BE0932" w:rsidRDefault="00BE0932" w:rsidP="00532E43">
      <w:pPr>
        <w:ind w:firstLine="720"/>
        <w:jc w:val="both"/>
      </w:pPr>
      <w:r>
        <w:t>1. Báo cáo củ</w:t>
      </w:r>
      <w:r w:rsidR="009D5B67">
        <w:t>a UBND xã</w:t>
      </w:r>
      <w:r>
        <w:t xml:space="preserve"> về tình hình thực hiện nhiệm vụ phát triển KT – XH, QP – AN 6 tháng đầ</w:t>
      </w:r>
      <w:r w:rsidR="00D83856">
        <w:t>u năm 2022</w:t>
      </w:r>
      <w:r>
        <w:t>; phương hướng, nhiệm vụ và giải pháp phát triển KT – XH, AN – QP 6 tháng cuố</w:t>
      </w:r>
      <w:r w:rsidR="00D83856">
        <w:t>i năm 2022</w:t>
      </w:r>
      <w:r>
        <w:t>.</w:t>
      </w:r>
    </w:p>
    <w:p w:rsidR="002F1915" w:rsidRDefault="002F1915" w:rsidP="00532E43">
      <w:pPr>
        <w:ind w:firstLine="720"/>
        <w:jc w:val="both"/>
      </w:pPr>
      <w:r>
        <w:t>2. Báo cáo củ</w:t>
      </w:r>
      <w:r w:rsidR="009D5B67">
        <w:t>a UBND xã</w:t>
      </w:r>
      <w:r>
        <w:t xml:space="preserve"> về tình hình thực hiện nhiệm vụ quản lý, điều hành phát triển KT – XH, QP – AN 6 tháng đầu năm</w:t>
      </w:r>
      <w:r w:rsidR="00D83856">
        <w:t xml:space="preserve"> 2022</w:t>
      </w:r>
      <w:r>
        <w:t>; phương hướng, nhiệm vụ và giải pháp quản lý, điều hành 6 tháng cuố</w:t>
      </w:r>
      <w:r w:rsidR="00D83856">
        <w:t>i năm 2022</w:t>
      </w:r>
      <w:r>
        <w:t>.</w:t>
      </w:r>
    </w:p>
    <w:p w:rsidR="002F1915" w:rsidRDefault="002F1915" w:rsidP="00532E43">
      <w:pPr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 w:rsidR="009D5B67">
        <w:rPr>
          <w:rFonts w:eastAsia="Times New Roman" w:cs="Times New Roman"/>
          <w:szCs w:val="28"/>
        </w:rPr>
        <w:t>Báo cáo của UBND xã</w:t>
      </w:r>
      <w:r w:rsidRPr="002F1915">
        <w:rPr>
          <w:rFonts w:eastAsia="Times New Roman" w:cs="Times New Roman"/>
          <w:szCs w:val="28"/>
        </w:rPr>
        <w:t xml:space="preserve"> về tình hình thu chi ngân sách thị trấn 6 tháng đầu năm</w:t>
      </w:r>
      <w:r w:rsidR="00D83856">
        <w:rPr>
          <w:rFonts w:eastAsia="Times New Roman" w:cs="Times New Roman"/>
          <w:szCs w:val="28"/>
        </w:rPr>
        <w:t xml:space="preserve"> 2022</w:t>
      </w:r>
      <w:r w:rsidRPr="002F1915">
        <w:rPr>
          <w:rFonts w:eastAsia="Times New Roman" w:cs="Times New Roman"/>
          <w:szCs w:val="28"/>
        </w:rPr>
        <w:t>; Nhiệm vụ, giải pháp, thu, chi ngân sách</w:t>
      </w:r>
      <w:r w:rsidR="00D83856">
        <w:rPr>
          <w:rFonts w:eastAsia="Times New Roman" w:cs="Times New Roman"/>
          <w:szCs w:val="28"/>
        </w:rPr>
        <w:t xml:space="preserve"> thị trấn 6 tháng cuối năm 2022</w:t>
      </w:r>
      <w:r w:rsidRPr="002F1915">
        <w:rPr>
          <w:rFonts w:eastAsia="Times New Roman" w:cs="Times New Roman"/>
          <w:szCs w:val="28"/>
        </w:rPr>
        <w:t>.</w:t>
      </w:r>
    </w:p>
    <w:p w:rsidR="002F1915" w:rsidRDefault="002F1915" w:rsidP="00532E43">
      <w:pPr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4. </w:t>
      </w:r>
      <w:r w:rsidRPr="002F1915">
        <w:rPr>
          <w:rFonts w:eastAsia="Times New Roman" w:cs="Times New Roman"/>
          <w:szCs w:val="28"/>
        </w:rPr>
        <w:t xml:space="preserve">Báo cáo tổng quyết </w:t>
      </w:r>
      <w:r w:rsidR="009E332B">
        <w:rPr>
          <w:rFonts w:eastAsia="Times New Roman" w:cs="Times New Roman"/>
          <w:szCs w:val="28"/>
        </w:rPr>
        <w:t>toán thu, chi ngân sách năm 2022</w:t>
      </w:r>
      <w:r>
        <w:rPr>
          <w:rFonts w:eastAsia="Times New Roman" w:cs="Times New Roman"/>
          <w:szCs w:val="28"/>
        </w:rPr>
        <w:t>.</w:t>
      </w:r>
    </w:p>
    <w:p w:rsidR="00BE0932" w:rsidRDefault="002F1915" w:rsidP="00532E43">
      <w:pPr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5. Báo cáo thẩm tra của Ban kinh tế -Xã hội H</w:t>
      </w:r>
      <w:r w:rsidR="009D5B67">
        <w:rPr>
          <w:rFonts w:eastAsia="Times New Roman" w:cs="Times New Roman"/>
          <w:szCs w:val="28"/>
        </w:rPr>
        <w:t>ĐND xã</w:t>
      </w:r>
      <w:r>
        <w:rPr>
          <w:rFonts w:eastAsia="Times New Roman" w:cs="Times New Roman"/>
          <w:szCs w:val="28"/>
        </w:rPr>
        <w:t>.</w:t>
      </w:r>
    </w:p>
    <w:p w:rsidR="002F1915" w:rsidRDefault="002F1915" w:rsidP="00532E43">
      <w:pPr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6. Báo cáo thẩm tr</w:t>
      </w:r>
      <w:r w:rsidR="009D5B67">
        <w:rPr>
          <w:rFonts w:eastAsia="Times New Roman" w:cs="Times New Roman"/>
          <w:szCs w:val="28"/>
        </w:rPr>
        <w:t>a của Ban pháp chế HĐND xã</w:t>
      </w:r>
      <w:r>
        <w:rPr>
          <w:rFonts w:eastAsia="Times New Roman" w:cs="Times New Roman"/>
          <w:szCs w:val="28"/>
        </w:rPr>
        <w:t>.</w:t>
      </w:r>
    </w:p>
    <w:p w:rsidR="002F1915" w:rsidRDefault="002F1915" w:rsidP="00532E43">
      <w:pPr>
        <w:ind w:firstLine="720"/>
        <w:jc w:val="both"/>
      </w:pPr>
      <w:r>
        <w:t>7. Báo cáo của Thường trự</w:t>
      </w:r>
      <w:r w:rsidR="009D5B67">
        <w:t>c HĐND xã</w:t>
      </w:r>
      <w:r>
        <w:t xml:space="preserve"> về tình hình hoạt động 6 tháng đầu năm</w:t>
      </w:r>
      <w:r w:rsidR="00D83856">
        <w:t xml:space="preserve"> 2022</w:t>
      </w:r>
      <w:r>
        <w:t xml:space="preserve"> của HĐND; Chương trình hoạt động của HĐND 6 tháng cuố</w:t>
      </w:r>
      <w:r w:rsidR="00D83856">
        <w:t>i năm 2022</w:t>
      </w:r>
      <w:r>
        <w:t>.</w:t>
      </w:r>
    </w:p>
    <w:p w:rsidR="002F1915" w:rsidRDefault="002F1915" w:rsidP="00532E43">
      <w:pPr>
        <w:ind w:firstLine="720"/>
        <w:jc w:val="both"/>
      </w:pPr>
      <w:r>
        <w:t>8. Thông báo của UBMTTQ về việc MTTQ tham gia xây dựng chính quyền và tổng hợp tâm tư, nguyện vọng, ý kiến, kiến nghị của cử tri với HĐND và UBND.</w:t>
      </w:r>
    </w:p>
    <w:p w:rsidR="002F1915" w:rsidRDefault="0019351D" w:rsidP="00532E43">
      <w:pPr>
        <w:ind w:firstLine="720"/>
        <w:jc w:val="both"/>
        <w:rPr>
          <w:szCs w:val="28"/>
        </w:rPr>
      </w:pPr>
      <w:r>
        <w:t>9. UBND Báo cáo trả lời ý kiến, kiến nghị của cử tri gửi đến kỳ họp thứ</w:t>
      </w:r>
      <w:r w:rsidR="00D83856">
        <w:t xml:space="preserve"> 3</w:t>
      </w:r>
      <w:r>
        <w:t>.</w:t>
      </w:r>
    </w:p>
    <w:p w:rsidR="0019351D" w:rsidRPr="0019351D" w:rsidRDefault="0019351D" w:rsidP="00532E43">
      <w:pPr>
        <w:ind w:firstLine="720"/>
        <w:jc w:val="both"/>
        <w:rPr>
          <w:rFonts w:eastAsia="Times New Roman" w:cs="Times New Roman"/>
          <w:szCs w:val="28"/>
          <w:lang w:val="vi-VN" w:eastAsia="vi-VN"/>
        </w:rPr>
      </w:pPr>
      <w:r>
        <w:rPr>
          <w:rFonts w:eastAsia="Times New Roman" w:cs="Times New Roman"/>
          <w:szCs w:val="28"/>
        </w:rPr>
        <w:t>10. HĐND xem xét</w:t>
      </w:r>
      <w:r w:rsidRPr="0019351D">
        <w:rPr>
          <w:rFonts w:eastAsia="Times New Roman" w:cs="Times New Roman"/>
          <w:szCs w:val="28"/>
        </w:rPr>
        <w:t xml:space="preserve"> và thô</w:t>
      </w:r>
      <w:r w:rsidR="009E332B">
        <w:rPr>
          <w:rFonts w:eastAsia="Times New Roman" w:cs="Times New Roman"/>
          <w:szCs w:val="28"/>
        </w:rPr>
        <w:t>ng qua biểu quyết các</w:t>
      </w:r>
      <w:r w:rsidRPr="0019351D">
        <w:rPr>
          <w:rFonts w:eastAsia="Times New Roman" w:cs="Times New Roman"/>
          <w:szCs w:val="28"/>
        </w:rPr>
        <w:t xml:space="preserve"> Nghị quyết</w:t>
      </w:r>
      <w:r w:rsidR="00613128">
        <w:rPr>
          <w:rFonts w:eastAsia="Times New Roman" w:cs="Times New Roman"/>
          <w:szCs w:val="28"/>
        </w:rPr>
        <w:t>:</w:t>
      </w:r>
    </w:p>
    <w:p w:rsidR="0019351D" w:rsidRPr="00D83856" w:rsidRDefault="0019351D" w:rsidP="00532E43">
      <w:pPr>
        <w:ind w:firstLine="720"/>
        <w:jc w:val="both"/>
        <w:rPr>
          <w:rFonts w:eastAsia="Times New Roman" w:cs="Times New Roman"/>
          <w:szCs w:val="28"/>
          <w:lang w:val="vi-VN"/>
        </w:rPr>
      </w:pPr>
      <w:r w:rsidRPr="00D83856">
        <w:rPr>
          <w:rFonts w:eastAsia="Times New Roman" w:cs="Times New Roman"/>
          <w:szCs w:val="28"/>
          <w:lang w:val="vi-VN"/>
        </w:rPr>
        <w:t xml:space="preserve"> - Dự thảo</w:t>
      </w:r>
      <w:r w:rsidRPr="00D83856">
        <w:rPr>
          <w:rFonts w:eastAsia="Times New Roman" w:cs="Times New Roman"/>
          <w:b/>
          <w:szCs w:val="28"/>
          <w:lang w:val="vi-VN"/>
        </w:rPr>
        <w:t xml:space="preserve"> </w:t>
      </w:r>
      <w:r w:rsidRPr="00D83856">
        <w:rPr>
          <w:rFonts w:eastAsia="Times New Roman" w:cs="Times New Roman"/>
          <w:szCs w:val="28"/>
          <w:lang w:val="vi-VN"/>
        </w:rPr>
        <w:t xml:space="preserve">Nghị quyết về chủ trương, giải pháp, chủ yếu thực hiện nhiệm vụ phát triển KT – XH; QP – </w:t>
      </w:r>
      <w:r w:rsidR="00D83856" w:rsidRPr="00D83856">
        <w:rPr>
          <w:rFonts w:eastAsia="Times New Roman" w:cs="Times New Roman"/>
          <w:szCs w:val="28"/>
          <w:lang w:val="vi-VN"/>
        </w:rPr>
        <w:t>AN  6 tháng cuối năm 2022</w:t>
      </w:r>
      <w:r w:rsidRPr="00D83856">
        <w:rPr>
          <w:rFonts w:eastAsia="Times New Roman" w:cs="Times New Roman"/>
          <w:szCs w:val="28"/>
          <w:lang w:val="vi-VN"/>
        </w:rPr>
        <w:t>.</w:t>
      </w:r>
    </w:p>
    <w:p w:rsidR="0019351D" w:rsidRPr="00D83856" w:rsidRDefault="0019351D" w:rsidP="00532E43">
      <w:pPr>
        <w:ind w:firstLine="720"/>
        <w:jc w:val="both"/>
        <w:rPr>
          <w:rFonts w:eastAsia="Times New Roman" w:cs="Times New Roman"/>
          <w:szCs w:val="28"/>
          <w:lang w:val="vi-VN"/>
        </w:rPr>
      </w:pPr>
      <w:r w:rsidRPr="00D83856">
        <w:rPr>
          <w:rFonts w:eastAsia="Times New Roman" w:cs="Times New Roman"/>
          <w:szCs w:val="28"/>
          <w:lang w:val="vi-VN"/>
        </w:rPr>
        <w:t xml:space="preserve"> - Dự thảo Nghị quyết phê chuẩn quyết </w:t>
      </w:r>
      <w:r w:rsidR="009D5B67" w:rsidRPr="00D83856">
        <w:rPr>
          <w:rFonts w:eastAsia="Times New Roman" w:cs="Times New Roman"/>
          <w:szCs w:val="28"/>
          <w:lang w:val="vi-VN"/>
        </w:rPr>
        <w:t>toán ngân sách xã</w:t>
      </w:r>
      <w:r w:rsidR="00D83856" w:rsidRPr="00D83856">
        <w:rPr>
          <w:rFonts w:eastAsia="Times New Roman" w:cs="Times New Roman"/>
          <w:szCs w:val="28"/>
          <w:lang w:val="vi-VN"/>
        </w:rPr>
        <w:t xml:space="preserve"> năm 2022</w:t>
      </w:r>
      <w:r w:rsidRPr="00D83856">
        <w:rPr>
          <w:rFonts w:eastAsia="Times New Roman" w:cs="Times New Roman"/>
          <w:szCs w:val="28"/>
          <w:lang w:val="vi-VN"/>
        </w:rPr>
        <w:t>.</w:t>
      </w:r>
    </w:p>
    <w:p w:rsidR="0019351D" w:rsidRPr="0063649D" w:rsidRDefault="0019351D" w:rsidP="00532E43">
      <w:pPr>
        <w:ind w:firstLine="720"/>
        <w:jc w:val="both"/>
        <w:rPr>
          <w:rFonts w:eastAsia="Times New Roman" w:cs="Times New Roman"/>
          <w:i/>
          <w:szCs w:val="28"/>
          <w:lang w:val="vi-VN"/>
        </w:rPr>
      </w:pPr>
      <w:r w:rsidRPr="0063649D">
        <w:rPr>
          <w:rFonts w:eastAsia="Times New Roman" w:cs="Times New Roman"/>
          <w:b/>
          <w:szCs w:val="28"/>
          <w:lang w:val="vi-VN"/>
        </w:rPr>
        <w:t>C. Kế hoạch tổ c</w:t>
      </w:r>
      <w:r w:rsidR="009E332B">
        <w:rPr>
          <w:rFonts w:eastAsia="Times New Roman" w:cs="Times New Roman"/>
          <w:b/>
          <w:szCs w:val="28"/>
          <w:lang w:val="vi-VN"/>
        </w:rPr>
        <w:t xml:space="preserve">hức kỳ họp thứ </w:t>
      </w:r>
      <w:r w:rsidR="009E332B" w:rsidRPr="009E332B">
        <w:rPr>
          <w:rFonts w:eastAsia="Times New Roman" w:cs="Times New Roman"/>
          <w:b/>
          <w:szCs w:val="28"/>
          <w:lang w:val="vi-VN"/>
        </w:rPr>
        <w:t>5</w:t>
      </w:r>
      <w:r w:rsidR="009D5B67" w:rsidRPr="0063649D">
        <w:rPr>
          <w:rFonts w:eastAsia="Times New Roman" w:cs="Times New Roman"/>
          <w:b/>
          <w:szCs w:val="28"/>
          <w:lang w:val="vi-VN"/>
        </w:rPr>
        <w:t>, HĐND xã</w:t>
      </w:r>
      <w:r w:rsidRPr="0063649D">
        <w:rPr>
          <w:rFonts w:eastAsia="Times New Roman" w:cs="Times New Roman"/>
          <w:b/>
          <w:szCs w:val="28"/>
          <w:lang w:val="vi-VN"/>
        </w:rPr>
        <w:t xml:space="preserve"> khóa XXI </w:t>
      </w:r>
      <w:r w:rsidRPr="0063649D">
        <w:rPr>
          <w:rFonts w:eastAsia="Times New Roman" w:cs="Times New Roman"/>
          <w:i/>
          <w:szCs w:val="28"/>
          <w:lang w:val="vi-VN"/>
        </w:rPr>
        <w:t>(Kỳ họp cuối năm)</w:t>
      </w:r>
    </w:p>
    <w:p w:rsidR="0019351D" w:rsidRPr="00532E43" w:rsidRDefault="0019351D" w:rsidP="00532E43">
      <w:pPr>
        <w:ind w:firstLine="720"/>
        <w:jc w:val="both"/>
        <w:rPr>
          <w:b/>
        </w:rPr>
      </w:pPr>
      <w:r w:rsidRPr="00532E43">
        <w:rPr>
          <w:b/>
        </w:rPr>
        <w:t>I. Thời gian, địa điểm:</w:t>
      </w:r>
    </w:p>
    <w:p w:rsidR="0019351D" w:rsidRDefault="0019351D" w:rsidP="00532E43">
      <w:pPr>
        <w:ind w:firstLine="720"/>
        <w:jc w:val="both"/>
      </w:pPr>
      <w:r>
        <w:t>1. Thờ</w:t>
      </w:r>
      <w:r w:rsidR="00D83856">
        <w:t>i gian: Trong</w:t>
      </w:r>
      <w:r w:rsidR="009E332B">
        <w:t xml:space="preserve"> cuối</w:t>
      </w:r>
      <w:r w:rsidR="00D83856">
        <w:t xml:space="preserve"> tháng 12 năm 2022</w:t>
      </w:r>
      <w:r>
        <w:t>.</w:t>
      </w:r>
    </w:p>
    <w:p w:rsidR="0019351D" w:rsidRDefault="0019351D" w:rsidP="00532E43">
      <w:pPr>
        <w:ind w:firstLine="720"/>
        <w:jc w:val="both"/>
      </w:pPr>
      <w:r>
        <w:t>2. Địa điểm: Hội trường trụ sở</w:t>
      </w:r>
      <w:r w:rsidR="009D5B67">
        <w:t xml:space="preserve"> UBND xã</w:t>
      </w:r>
      <w:r>
        <w:t>.</w:t>
      </w:r>
    </w:p>
    <w:p w:rsidR="0019351D" w:rsidRDefault="0019351D" w:rsidP="00532E43">
      <w:pPr>
        <w:ind w:firstLine="720"/>
        <w:jc w:val="both"/>
      </w:pPr>
      <w:r w:rsidRPr="00532E43">
        <w:rPr>
          <w:b/>
        </w:rPr>
        <w:t>II. Nội dung:</w:t>
      </w:r>
      <w:r>
        <w:t xml:space="preserve"> Hội đồ</w:t>
      </w:r>
      <w:r w:rsidR="009D5B67">
        <w:t>ng nhân dân xã</w:t>
      </w:r>
      <w:r>
        <w:t xml:space="preserve"> xem xét các báo cáo</w:t>
      </w:r>
      <w:r w:rsidR="0097479F">
        <w:t>;</w:t>
      </w:r>
    </w:p>
    <w:p w:rsidR="0097479F" w:rsidRPr="0097479F" w:rsidRDefault="00613128" w:rsidP="00532E43">
      <w:pPr>
        <w:ind w:firstLine="720"/>
        <w:jc w:val="both"/>
        <w:rPr>
          <w:rFonts w:eastAsia="Times New Roman" w:cs="Times New Roman"/>
          <w:szCs w:val="28"/>
          <w:lang w:val="vi-VN" w:eastAsia="vi-VN"/>
        </w:rPr>
      </w:pPr>
      <w:r>
        <w:rPr>
          <w:rFonts w:eastAsia="Times New Roman" w:cs="Times New Roman"/>
          <w:szCs w:val="28"/>
        </w:rPr>
        <w:lastRenderedPageBreak/>
        <w:t xml:space="preserve">1. </w:t>
      </w:r>
      <w:r w:rsidR="009D5B67">
        <w:rPr>
          <w:rFonts w:eastAsia="Times New Roman" w:cs="Times New Roman"/>
          <w:szCs w:val="28"/>
        </w:rPr>
        <w:t xml:space="preserve"> Báo cáo của UBND xã</w:t>
      </w:r>
      <w:r w:rsidR="0097479F" w:rsidRPr="0097479F">
        <w:rPr>
          <w:rFonts w:eastAsia="Times New Roman" w:cs="Times New Roman"/>
          <w:szCs w:val="28"/>
        </w:rPr>
        <w:t xml:space="preserve"> về tình hình thực hiện nhiệm vụ phát</w:t>
      </w:r>
      <w:r w:rsidR="00D83856">
        <w:rPr>
          <w:rFonts w:eastAsia="Times New Roman" w:cs="Times New Roman"/>
          <w:szCs w:val="28"/>
        </w:rPr>
        <w:t xml:space="preserve"> triển KT – XH, QP – AN năm 2022</w:t>
      </w:r>
      <w:r w:rsidR="0097479F" w:rsidRPr="0097479F">
        <w:rPr>
          <w:rFonts w:eastAsia="Times New Roman" w:cs="Times New Roman"/>
          <w:szCs w:val="28"/>
        </w:rPr>
        <w:t>; phương hướng, nhiệm vụ và giải pháp phát</w:t>
      </w:r>
      <w:r w:rsidR="00D83856">
        <w:rPr>
          <w:rFonts w:eastAsia="Times New Roman" w:cs="Times New Roman"/>
          <w:szCs w:val="28"/>
        </w:rPr>
        <w:t xml:space="preserve"> triển KT – XH,  QP– AN năm 2023</w:t>
      </w:r>
      <w:r w:rsidR="0097479F" w:rsidRPr="0097479F">
        <w:rPr>
          <w:rFonts w:eastAsia="Times New Roman" w:cs="Times New Roman"/>
          <w:szCs w:val="28"/>
        </w:rPr>
        <w:t>.</w:t>
      </w:r>
    </w:p>
    <w:p w:rsidR="00BE0932" w:rsidRPr="00E4525D" w:rsidRDefault="00613128" w:rsidP="00532E43">
      <w:pPr>
        <w:ind w:firstLine="720"/>
        <w:jc w:val="both"/>
        <w:rPr>
          <w:lang w:val="vi-VN"/>
        </w:rPr>
      </w:pPr>
      <w:r w:rsidRPr="00E4525D">
        <w:rPr>
          <w:lang w:val="vi-VN"/>
        </w:rPr>
        <w:t>2.</w:t>
      </w:r>
      <w:r w:rsidR="0097479F" w:rsidRPr="00E4525D">
        <w:rPr>
          <w:lang w:val="vi-VN"/>
        </w:rPr>
        <w:t xml:space="preserve"> Báo cáo củ</w:t>
      </w:r>
      <w:r w:rsidR="009D5B67" w:rsidRPr="00E4525D">
        <w:rPr>
          <w:lang w:val="vi-VN"/>
        </w:rPr>
        <w:t>a UBND xã</w:t>
      </w:r>
      <w:r w:rsidR="0097479F" w:rsidRPr="00E4525D">
        <w:rPr>
          <w:lang w:val="vi-VN"/>
        </w:rPr>
        <w:t xml:space="preserve"> về tình hình thực hiện nhiệm vụ quản lý, điều hành phát triể</w:t>
      </w:r>
      <w:r w:rsidR="00D83856">
        <w:rPr>
          <w:lang w:val="vi-VN"/>
        </w:rPr>
        <w:t>n KT – XH, QP – AN năm 202</w:t>
      </w:r>
      <w:r w:rsidR="00D83856" w:rsidRPr="00D83856">
        <w:rPr>
          <w:lang w:val="vi-VN"/>
        </w:rPr>
        <w:t>2</w:t>
      </w:r>
      <w:r w:rsidR="0097479F" w:rsidRPr="00E4525D">
        <w:rPr>
          <w:lang w:val="vi-VN"/>
        </w:rPr>
        <w:t>; phương hướng,  nhiệm vụ và giải pháp quản lý, điề</w:t>
      </w:r>
      <w:r w:rsidR="00BC4C66">
        <w:rPr>
          <w:lang w:val="vi-VN"/>
        </w:rPr>
        <w:t>u hành năm 202</w:t>
      </w:r>
      <w:r w:rsidR="00BC4C66" w:rsidRPr="00BC4C66">
        <w:rPr>
          <w:lang w:val="vi-VN"/>
        </w:rPr>
        <w:t>3</w:t>
      </w:r>
      <w:r w:rsidR="0097479F" w:rsidRPr="00E4525D">
        <w:rPr>
          <w:lang w:val="vi-VN"/>
        </w:rPr>
        <w:t xml:space="preserve">. </w:t>
      </w:r>
    </w:p>
    <w:p w:rsidR="0097479F" w:rsidRPr="00E4525D" w:rsidRDefault="00613128" w:rsidP="00532E43">
      <w:pPr>
        <w:ind w:firstLine="720"/>
        <w:jc w:val="both"/>
        <w:rPr>
          <w:rFonts w:eastAsia="Times New Roman" w:cs="Times New Roman"/>
          <w:szCs w:val="28"/>
          <w:lang w:val="vi-VN"/>
        </w:rPr>
      </w:pPr>
      <w:r w:rsidRPr="00E4525D">
        <w:rPr>
          <w:rFonts w:eastAsia="Times New Roman" w:cs="Times New Roman"/>
          <w:szCs w:val="28"/>
          <w:lang w:val="vi-VN"/>
        </w:rPr>
        <w:t>3.</w:t>
      </w:r>
      <w:r w:rsidR="009D5B67" w:rsidRPr="00E4525D">
        <w:rPr>
          <w:rFonts w:eastAsia="Times New Roman" w:cs="Times New Roman"/>
          <w:szCs w:val="28"/>
          <w:lang w:val="vi-VN"/>
        </w:rPr>
        <w:t xml:space="preserve"> Báo cáo của UBND xã</w:t>
      </w:r>
      <w:r w:rsidR="0097479F" w:rsidRPr="00E4525D">
        <w:rPr>
          <w:rFonts w:eastAsia="Times New Roman" w:cs="Times New Roman"/>
          <w:szCs w:val="28"/>
          <w:lang w:val="vi-VN"/>
        </w:rPr>
        <w:t xml:space="preserve"> về tình hình thu</w:t>
      </w:r>
      <w:r w:rsidR="009D5B67" w:rsidRPr="00E4525D">
        <w:rPr>
          <w:rFonts w:eastAsia="Times New Roman" w:cs="Times New Roman"/>
          <w:szCs w:val="28"/>
          <w:lang w:val="vi-VN"/>
        </w:rPr>
        <w:t xml:space="preserve"> chi ngân sách xã</w:t>
      </w:r>
      <w:r w:rsidR="00BC4C66">
        <w:rPr>
          <w:rFonts w:eastAsia="Times New Roman" w:cs="Times New Roman"/>
          <w:szCs w:val="28"/>
          <w:lang w:val="vi-VN"/>
        </w:rPr>
        <w:t xml:space="preserve"> năm 202</w:t>
      </w:r>
      <w:r w:rsidR="00BC4C66" w:rsidRPr="00BC4C66">
        <w:rPr>
          <w:rFonts w:eastAsia="Times New Roman" w:cs="Times New Roman"/>
          <w:szCs w:val="28"/>
          <w:lang w:val="vi-VN"/>
        </w:rPr>
        <w:t>2</w:t>
      </w:r>
      <w:r w:rsidR="0097479F" w:rsidRPr="00E4525D">
        <w:rPr>
          <w:rFonts w:eastAsia="Times New Roman" w:cs="Times New Roman"/>
          <w:szCs w:val="28"/>
          <w:lang w:val="vi-VN"/>
        </w:rPr>
        <w:t>; Nhiệm vụ, giải pháp, dự toán phân bổ, thu,</w:t>
      </w:r>
      <w:r w:rsidR="009D5B67" w:rsidRPr="00E4525D">
        <w:rPr>
          <w:rFonts w:eastAsia="Times New Roman" w:cs="Times New Roman"/>
          <w:szCs w:val="28"/>
          <w:lang w:val="vi-VN"/>
        </w:rPr>
        <w:t xml:space="preserve"> chi ngân sách xã</w:t>
      </w:r>
      <w:r w:rsidR="00BC4C66">
        <w:rPr>
          <w:rFonts w:eastAsia="Times New Roman" w:cs="Times New Roman"/>
          <w:szCs w:val="28"/>
          <w:lang w:val="vi-VN"/>
        </w:rPr>
        <w:t xml:space="preserve"> năm 202</w:t>
      </w:r>
      <w:r w:rsidR="00BC4C66" w:rsidRPr="00BC4C66">
        <w:rPr>
          <w:rFonts w:eastAsia="Times New Roman" w:cs="Times New Roman"/>
          <w:szCs w:val="28"/>
          <w:lang w:val="vi-VN"/>
        </w:rPr>
        <w:t>3</w:t>
      </w:r>
      <w:r w:rsidR="0097479F" w:rsidRPr="00E4525D">
        <w:rPr>
          <w:rFonts w:eastAsia="Times New Roman" w:cs="Times New Roman"/>
          <w:szCs w:val="28"/>
          <w:lang w:val="vi-VN"/>
        </w:rPr>
        <w:t>.</w:t>
      </w:r>
    </w:p>
    <w:p w:rsidR="0097479F" w:rsidRPr="00E4525D" w:rsidRDefault="00613128" w:rsidP="00532E43">
      <w:pPr>
        <w:ind w:firstLine="720"/>
        <w:jc w:val="both"/>
        <w:rPr>
          <w:rFonts w:eastAsia="Times New Roman" w:cs="Times New Roman"/>
          <w:szCs w:val="28"/>
          <w:lang w:val="vi-VN"/>
        </w:rPr>
      </w:pPr>
      <w:r w:rsidRPr="00E4525D">
        <w:rPr>
          <w:rFonts w:eastAsia="Times New Roman" w:cs="Times New Roman"/>
          <w:szCs w:val="28"/>
          <w:lang w:val="vi-VN"/>
        </w:rPr>
        <w:t>4</w:t>
      </w:r>
      <w:r w:rsidR="0097479F" w:rsidRPr="00E4525D">
        <w:rPr>
          <w:rFonts w:eastAsia="Times New Roman" w:cs="Times New Roman"/>
          <w:szCs w:val="28"/>
          <w:lang w:val="vi-VN"/>
        </w:rPr>
        <w:t>. Báo cáo thẩm tra của B</w:t>
      </w:r>
      <w:r w:rsidR="009D5B67" w:rsidRPr="00E4525D">
        <w:rPr>
          <w:rFonts w:eastAsia="Times New Roman" w:cs="Times New Roman"/>
          <w:szCs w:val="28"/>
          <w:lang w:val="vi-VN"/>
        </w:rPr>
        <w:t>an kinh tế -Xã hội HĐND xã</w:t>
      </w:r>
      <w:r w:rsidR="0097479F" w:rsidRPr="00E4525D">
        <w:rPr>
          <w:rFonts w:eastAsia="Times New Roman" w:cs="Times New Roman"/>
          <w:szCs w:val="28"/>
          <w:lang w:val="vi-VN"/>
        </w:rPr>
        <w:t>.</w:t>
      </w:r>
    </w:p>
    <w:p w:rsidR="0097479F" w:rsidRPr="00E4525D" w:rsidRDefault="00613128" w:rsidP="00532E43">
      <w:pPr>
        <w:ind w:firstLine="720"/>
        <w:jc w:val="both"/>
        <w:rPr>
          <w:rFonts w:eastAsia="Times New Roman" w:cs="Times New Roman"/>
          <w:szCs w:val="28"/>
          <w:lang w:val="vi-VN"/>
        </w:rPr>
      </w:pPr>
      <w:r w:rsidRPr="00E4525D">
        <w:rPr>
          <w:rFonts w:eastAsia="Times New Roman" w:cs="Times New Roman"/>
          <w:szCs w:val="28"/>
          <w:lang w:val="vi-VN"/>
        </w:rPr>
        <w:t>5</w:t>
      </w:r>
      <w:r w:rsidR="0097479F" w:rsidRPr="00E4525D">
        <w:rPr>
          <w:rFonts w:eastAsia="Times New Roman" w:cs="Times New Roman"/>
          <w:szCs w:val="28"/>
          <w:lang w:val="vi-VN"/>
        </w:rPr>
        <w:t xml:space="preserve">. Báo cáo thẩm tra </w:t>
      </w:r>
      <w:r w:rsidR="009D5B67" w:rsidRPr="00E4525D">
        <w:rPr>
          <w:rFonts w:eastAsia="Times New Roman" w:cs="Times New Roman"/>
          <w:szCs w:val="28"/>
          <w:lang w:val="vi-VN"/>
        </w:rPr>
        <w:t>của Ban pháp chế HĐND xã</w:t>
      </w:r>
      <w:r w:rsidRPr="00E4525D">
        <w:rPr>
          <w:rFonts w:eastAsia="Times New Roman" w:cs="Times New Roman"/>
          <w:szCs w:val="28"/>
          <w:lang w:val="vi-VN"/>
        </w:rPr>
        <w:t>.</w:t>
      </w:r>
    </w:p>
    <w:p w:rsidR="0097479F" w:rsidRPr="0097479F" w:rsidRDefault="00613128" w:rsidP="00532E43">
      <w:pPr>
        <w:ind w:firstLine="720"/>
        <w:jc w:val="both"/>
        <w:rPr>
          <w:rFonts w:eastAsia="Times New Roman" w:cs="Times New Roman"/>
          <w:szCs w:val="28"/>
          <w:lang w:val="vi-VN" w:eastAsia="vi-VN"/>
        </w:rPr>
      </w:pPr>
      <w:r w:rsidRPr="00E4525D">
        <w:rPr>
          <w:rFonts w:eastAsia="Times New Roman" w:cs="Times New Roman"/>
          <w:szCs w:val="28"/>
          <w:lang w:val="vi-VN"/>
        </w:rPr>
        <w:t>6</w:t>
      </w:r>
      <w:r w:rsidR="0097479F" w:rsidRPr="00E4525D">
        <w:rPr>
          <w:rFonts w:eastAsia="Times New Roman" w:cs="Times New Roman"/>
          <w:szCs w:val="28"/>
          <w:lang w:val="vi-VN"/>
        </w:rPr>
        <w:t xml:space="preserve"> Báo cáo của Thường trực HĐND về tình hì</w:t>
      </w:r>
      <w:r w:rsidR="00D83856">
        <w:rPr>
          <w:rFonts w:eastAsia="Times New Roman" w:cs="Times New Roman"/>
          <w:szCs w:val="28"/>
          <w:lang w:val="vi-VN"/>
        </w:rPr>
        <w:t>nh hoạt động của HĐND năm 202</w:t>
      </w:r>
      <w:r w:rsidR="00D83856" w:rsidRPr="00D83856">
        <w:rPr>
          <w:rFonts w:eastAsia="Times New Roman" w:cs="Times New Roman"/>
          <w:szCs w:val="28"/>
          <w:lang w:val="vi-VN"/>
        </w:rPr>
        <w:t>2</w:t>
      </w:r>
      <w:r w:rsidR="0097479F" w:rsidRPr="00E4525D">
        <w:rPr>
          <w:rFonts w:eastAsia="Times New Roman" w:cs="Times New Roman"/>
          <w:szCs w:val="28"/>
          <w:lang w:val="vi-VN"/>
        </w:rPr>
        <w:t>;</w:t>
      </w:r>
      <w:r w:rsidRPr="00E4525D">
        <w:rPr>
          <w:rFonts w:eastAsia="Times New Roman" w:cs="Times New Roman"/>
          <w:szCs w:val="28"/>
          <w:lang w:val="vi-VN"/>
        </w:rPr>
        <w:t xml:space="preserve"> Chương trình hoạt động HĐND</w:t>
      </w:r>
      <w:r w:rsidR="009D5B67" w:rsidRPr="00E4525D">
        <w:rPr>
          <w:rFonts w:eastAsia="Times New Roman" w:cs="Times New Roman"/>
          <w:szCs w:val="28"/>
          <w:lang w:val="vi-VN"/>
        </w:rPr>
        <w:t xml:space="preserve"> </w:t>
      </w:r>
      <w:r w:rsidR="00D83856">
        <w:rPr>
          <w:rFonts w:eastAsia="Times New Roman" w:cs="Times New Roman"/>
          <w:szCs w:val="28"/>
          <w:lang w:val="vi-VN"/>
        </w:rPr>
        <w:t>năm 202</w:t>
      </w:r>
      <w:r w:rsidR="00D83856" w:rsidRPr="00D83856">
        <w:rPr>
          <w:rFonts w:eastAsia="Times New Roman" w:cs="Times New Roman"/>
          <w:szCs w:val="28"/>
          <w:lang w:val="vi-VN"/>
        </w:rPr>
        <w:t>3</w:t>
      </w:r>
      <w:r w:rsidR="0097479F" w:rsidRPr="00E4525D">
        <w:rPr>
          <w:rFonts w:eastAsia="Times New Roman" w:cs="Times New Roman"/>
          <w:szCs w:val="28"/>
          <w:lang w:val="vi-VN"/>
        </w:rPr>
        <w:t xml:space="preserve">. </w:t>
      </w:r>
    </w:p>
    <w:p w:rsidR="0097479F" w:rsidRPr="00E4525D" w:rsidRDefault="00613128" w:rsidP="00532E43">
      <w:pPr>
        <w:ind w:firstLine="720"/>
        <w:jc w:val="both"/>
        <w:rPr>
          <w:lang w:val="vi-VN"/>
        </w:rPr>
      </w:pPr>
      <w:r w:rsidRPr="00E4525D">
        <w:rPr>
          <w:rFonts w:eastAsia="Times New Roman" w:cs="Times New Roman"/>
          <w:szCs w:val="28"/>
          <w:lang w:val="vi-VN"/>
        </w:rPr>
        <w:t xml:space="preserve">7. </w:t>
      </w:r>
      <w:r w:rsidR="0097479F" w:rsidRPr="00E4525D">
        <w:rPr>
          <w:lang w:val="vi-VN"/>
        </w:rPr>
        <w:t>Thông báo của UBMTTQ tham gia xây dựng chính quyền và tổng hợp tâm tư, nguyện vọng, kiến nghị của cử tri vớ</w:t>
      </w:r>
      <w:r w:rsidR="00D83856">
        <w:rPr>
          <w:lang w:val="vi-VN"/>
        </w:rPr>
        <w:t>i HĐND và UBND năm 202</w:t>
      </w:r>
      <w:r w:rsidR="00D83856" w:rsidRPr="00D83856">
        <w:rPr>
          <w:lang w:val="vi-VN"/>
        </w:rPr>
        <w:t>2</w:t>
      </w:r>
      <w:r w:rsidR="0097479F" w:rsidRPr="00E4525D">
        <w:rPr>
          <w:lang w:val="vi-VN"/>
        </w:rPr>
        <w:t>.</w:t>
      </w:r>
    </w:p>
    <w:p w:rsidR="0097479F" w:rsidRPr="00E4525D" w:rsidRDefault="00D83856" w:rsidP="00532E43">
      <w:pPr>
        <w:jc w:val="both"/>
        <w:rPr>
          <w:lang w:val="vi-VN"/>
        </w:rPr>
      </w:pPr>
      <w:r>
        <w:rPr>
          <w:lang w:val="vi-VN"/>
        </w:rPr>
        <w:t xml:space="preserve">UBND </w:t>
      </w:r>
      <w:r w:rsidRPr="00D83856">
        <w:rPr>
          <w:lang w:val="vi-VN"/>
        </w:rPr>
        <w:t xml:space="preserve">xã </w:t>
      </w:r>
      <w:r w:rsidR="0097479F" w:rsidRPr="00E4525D">
        <w:rPr>
          <w:lang w:val="vi-VN"/>
        </w:rPr>
        <w:t xml:space="preserve"> Báo cáo trả lời ý kiến, kiến nghị của cử</w:t>
      </w:r>
      <w:r w:rsidR="00613128" w:rsidRPr="00E4525D">
        <w:rPr>
          <w:lang w:val="vi-VN"/>
        </w:rPr>
        <w:t xml:space="preserve"> tri gửi đến</w:t>
      </w:r>
      <w:r w:rsidR="0097479F" w:rsidRPr="00E4525D">
        <w:rPr>
          <w:lang w:val="vi-VN"/>
        </w:rPr>
        <w:t xml:space="preserve"> kỳ họp thứ</w:t>
      </w:r>
      <w:r w:rsidR="00613128" w:rsidRPr="00E4525D">
        <w:rPr>
          <w:lang w:val="vi-VN"/>
        </w:rPr>
        <w:t xml:space="preserve"> </w:t>
      </w:r>
      <w:r w:rsidR="00BC4C66" w:rsidRPr="00BC4C66">
        <w:rPr>
          <w:lang w:val="vi-VN"/>
        </w:rPr>
        <w:t>5</w:t>
      </w:r>
      <w:r w:rsidR="009D5B67" w:rsidRPr="00E4525D">
        <w:rPr>
          <w:lang w:val="vi-VN"/>
        </w:rPr>
        <w:t xml:space="preserve"> HĐND xã.</w:t>
      </w:r>
    </w:p>
    <w:p w:rsidR="00613128" w:rsidRPr="00E4525D" w:rsidRDefault="00613128" w:rsidP="00532E43">
      <w:pPr>
        <w:ind w:firstLine="720"/>
        <w:jc w:val="both"/>
        <w:rPr>
          <w:lang w:val="vi-VN"/>
        </w:rPr>
      </w:pPr>
      <w:r w:rsidRPr="00E4525D">
        <w:rPr>
          <w:lang w:val="vi-VN"/>
        </w:rPr>
        <w:t>8. Thảo luận, chất vấn và xem xét trả lời chất vấn.</w:t>
      </w:r>
    </w:p>
    <w:p w:rsidR="0097479F" w:rsidRPr="00E4525D" w:rsidRDefault="00613128" w:rsidP="00532E43">
      <w:pPr>
        <w:ind w:firstLine="720"/>
        <w:jc w:val="both"/>
        <w:rPr>
          <w:rFonts w:eastAsia="Times New Roman" w:cs="Times New Roman"/>
          <w:szCs w:val="28"/>
          <w:lang w:val="vi-VN"/>
        </w:rPr>
      </w:pPr>
      <w:r w:rsidRPr="00E4525D">
        <w:rPr>
          <w:rFonts w:eastAsia="Times New Roman" w:cs="Times New Roman"/>
          <w:szCs w:val="28"/>
          <w:lang w:val="vi-VN"/>
        </w:rPr>
        <w:t xml:space="preserve"> 9. HĐND xem xét</w:t>
      </w:r>
      <w:r w:rsidR="0097479F" w:rsidRPr="00E4525D">
        <w:rPr>
          <w:rFonts w:eastAsia="Times New Roman" w:cs="Times New Roman"/>
          <w:szCs w:val="28"/>
          <w:lang w:val="vi-VN"/>
        </w:rPr>
        <w:t xml:space="preserve"> và Thông qua các Nghị quyết:</w:t>
      </w:r>
    </w:p>
    <w:p w:rsidR="0097479F" w:rsidRPr="00E4525D" w:rsidRDefault="0097479F" w:rsidP="00532E43">
      <w:pPr>
        <w:ind w:firstLine="720"/>
        <w:jc w:val="both"/>
        <w:rPr>
          <w:rFonts w:eastAsia="Times New Roman" w:cs="Times New Roman"/>
          <w:szCs w:val="28"/>
          <w:lang w:val="vi-VN"/>
        </w:rPr>
      </w:pPr>
      <w:r w:rsidRPr="00E4525D">
        <w:rPr>
          <w:rFonts w:eastAsia="Times New Roman" w:cs="Times New Roman"/>
          <w:szCs w:val="28"/>
          <w:lang w:val="vi-VN"/>
        </w:rPr>
        <w:t xml:space="preserve">- Nghị quyết về mục tiêu, nhiệm vụ trọng tâm phát </w:t>
      </w:r>
      <w:r w:rsidR="00532E43" w:rsidRPr="00E4525D">
        <w:rPr>
          <w:rFonts w:eastAsia="Times New Roman" w:cs="Times New Roman"/>
          <w:szCs w:val="28"/>
          <w:lang w:val="vi-VN"/>
        </w:rPr>
        <w:t>triển KT, XH; QP -</w:t>
      </w:r>
      <w:r w:rsidR="00BC4C66">
        <w:rPr>
          <w:rFonts w:eastAsia="Times New Roman" w:cs="Times New Roman"/>
          <w:szCs w:val="28"/>
          <w:lang w:val="vi-VN"/>
        </w:rPr>
        <w:t xml:space="preserve"> AN  năm 202</w:t>
      </w:r>
      <w:r w:rsidR="00BC4C66" w:rsidRPr="00BC4C66">
        <w:rPr>
          <w:rFonts w:eastAsia="Times New Roman" w:cs="Times New Roman"/>
          <w:szCs w:val="28"/>
          <w:lang w:val="vi-VN"/>
        </w:rPr>
        <w:t>3</w:t>
      </w:r>
      <w:r w:rsidRPr="00E4525D">
        <w:rPr>
          <w:rFonts w:eastAsia="Times New Roman" w:cs="Times New Roman"/>
          <w:szCs w:val="28"/>
          <w:lang w:val="vi-VN"/>
        </w:rPr>
        <w:t>.</w:t>
      </w:r>
    </w:p>
    <w:p w:rsidR="0097479F" w:rsidRPr="00E4525D" w:rsidRDefault="0097479F" w:rsidP="00532E43">
      <w:pPr>
        <w:ind w:firstLine="720"/>
        <w:jc w:val="both"/>
        <w:rPr>
          <w:rFonts w:eastAsia="Times New Roman" w:cs="Times New Roman"/>
          <w:szCs w:val="28"/>
          <w:lang w:val="vi-VN"/>
        </w:rPr>
      </w:pPr>
      <w:r w:rsidRPr="00E4525D">
        <w:rPr>
          <w:rFonts w:eastAsia="Times New Roman" w:cs="Times New Roman"/>
          <w:szCs w:val="28"/>
          <w:lang w:val="vi-VN"/>
        </w:rPr>
        <w:t xml:space="preserve">- Nghị quyết về phân </w:t>
      </w:r>
      <w:r w:rsidR="00BC4C66">
        <w:rPr>
          <w:rFonts w:eastAsia="Times New Roman" w:cs="Times New Roman"/>
          <w:szCs w:val="28"/>
          <w:lang w:val="vi-VN"/>
        </w:rPr>
        <w:t>bổ ngân sách địa phương năm 202</w:t>
      </w:r>
      <w:r w:rsidR="00BC4C66" w:rsidRPr="00BC4C66">
        <w:rPr>
          <w:rFonts w:eastAsia="Times New Roman" w:cs="Times New Roman"/>
          <w:szCs w:val="28"/>
          <w:lang w:val="vi-VN"/>
        </w:rPr>
        <w:t>3</w:t>
      </w:r>
      <w:r w:rsidRPr="00E4525D">
        <w:rPr>
          <w:rFonts w:eastAsia="Times New Roman" w:cs="Times New Roman"/>
          <w:szCs w:val="28"/>
          <w:lang w:val="vi-VN"/>
        </w:rPr>
        <w:t>.</w:t>
      </w:r>
    </w:p>
    <w:p w:rsidR="0097479F" w:rsidRPr="00E4525D" w:rsidRDefault="00613128" w:rsidP="00532E43">
      <w:pPr>
        <w:ind w:firstLine="720"/>
        <w:jc w:val="both"/>
        <w:rPr>
          <w:rFonts w:eastAsia="Times New Roman" w:cs="Times New Roman"/>
          <w:szCs w:val="28"/>
          <w:lang w:val="vi-VN"/>
        </w:rPr>
      </w:pPr>
      <w:r w:rsidRPr="00E4525D">
        <w:rPr>
          <w:rFonts w:eastAsia="Times New Roman" w:cs="Times New Roman"/>
          <w:szCs w:val="28"/>
          <w:lang w:val="vi-VN"/>
        </w:rPr>
        <w:t>-</w:t>
      </w:r>
      <w:r w:rsidR="0097479F" w:rsidRPr="00E4525D">
        <w:rPr>
          <w:rFonts w:eastAsia="Times New Roman" w:cs="Times New Roman"/>
          <w:szCs w:val="28"/>
          <w:lang w:val="vi-VN"/>
        </w:rPr>
        <w:t xml:space="preserve"> Nghị quyết về chương trình hoạt độ</w:t>
      </w:r>
      <w:r w:rsidR="00BC4C66">
        <w:rPr>
          <w:rFonts w:eastAsia="Times New Roman" w:cs="Times New Roman"/>
          <w:szCs w:val="28"/>
          <w:lang w:val="vi-VN"/>
        </w:rPr>
        <w:t>ng của Thường trực HĐND năm 202</w:t>
      </w:r>
      <w:r w:rsidR="00BC4C66" w:rsidRPr="00BC4C66">
        <w:rPr>
          <w:rFonts w:eastAsia="Times New Roman" w:cs="Times New Roman"/>
          <w:szCs w:val="28"/>
          <w:lang w:val="vi-VN"/>
        </w:rPr>
        <w:t>3</w:t>
      </w:r>
      <w:r w:rsidR="0097479F" w:rsidRPr="00E4525D">
        <w:rPr>
          <w:rFonts w:eastAsia="Times New Roman" w:cs="Times New Roman"/>
          <w:szCs w:val="28"/>
          <w:lang w:val="vi-VN"/>
        </w:rPr>
        <w:t>.</w:t>
      </w:r>
    </w:p>
    <w:p w:rsidR="00613128" w:rsidRPr="00E4525D" w:rsidRDefault="00613128" w:rsidP="00532E43">
      <w:pPr>
        <w:ind w:firstLine="720"/>
        <w:jc w:val="both"/>
        <w:rPr>
          <w:rFonts w:eastAsia="Times New Roman" w:cs="Times New Roman"/>
          <w:szCs w:val="28"/>
          <w:lang w:val="vi-VN"/>
        </w:rPr>
      </w:pPr>
      <w:r w:rsidRPr="00E4525D">
        <w:rPr>
          <w:rFonts w:eastAsia="Times New Roman" w:cs="Times New Roman"/>
          <w:szCs w:val="28"/>
          <w:lang w:val="vi-VN"/>
        </w:rPr>
        <w:t xml:space="preserve">- Nghị quyết về kế hoạch </w:t>
      </w:r>
      <w:r w:rsidR="009D5B67" w:rsidRPr="00E4525D">
        <w:rPr>
          <w:rFonts w:eastAsia="Times New Roman" w:cs="Times New Roman"/>
          <w:szCs w:val="28"/>
          <w:lang w:val="vi-VN"/>
        </w:rPr>
        <w:t>tổ chức các kỳ họp HĐND xã</w:t>
      </w:r>
      <w:r w:rsidR="00BC4C66">
        <w:rPr>
          <w:rFonts w:eastAsia="Times New Roman" w:cs="Times New Roman"/>
          <w:szCs w:val="28"/>
          <w:lang w:val="vi-VN"/>
        </w:rPr>
        <w:t xml:space="preserve"> năm 202</w:t>
      </w:r>
      <w:r w:rsidR="00BC4C66" w:rsidRPr="00BC4C66">
        <w:rPr>
          <w:rFonts w:eastAsia="Times New Roman" w:cs="Times New Roman"/>
          <w:szCs w:val="28"/>
          <w:lang w:val="vi-VN"/>
        </w:rPr>
        <w:t>3</w:t>
      </w:r>
      <w:r w:rsidRPr="00E4525D">
        <w:rPr>
          <w:rFonts w:eastAsia="Times New Roman" w:cs="Times New Roman"/>
          <w:szCs w:val="28"/>
          <w:lang w:val="vi-VN"/>
        </w:rPr>
        <w:t>.</w:t>
      </w:r>
    </w:p>
    <w:p w:rsidR="00613128" w:rsidRPr="00E4525D" w:rsidRDefault="00613128" w:rsidP="00532E43">
      <w:pPr>
        <w:ind w:firstLine="720"/>
        <w:jc w:val="both"/>
        <w:rPr>
          <w:rFonts w:eastAsia="Times New Roman" w:cs="Times New Roman"/>
          <w:szCs w:val="28"/>
          <w:lang w:val="vi-VN"/>
        </w:rPr>
      </w:pPr>
      <w:r w:rsidRPr="00E4525D">
        <w:rPr>
          <w:rFonts w:eastAsia="Times New Roman" w:cs="Times New Roman"/>
          <w:szCs w:val="28"/>
          <w:lang w:val="vi-VN"/>
        </w:rPr>
        <w:t xml:space="preserve">- Nghị quyết về Ban hành Quy chế </w:t>
      </w:r>
      <w:r w:rsidR="009D5B67" w:rsidRPr="00E4525D">
        <w:rPr>
          <w:rFonts w:eastAsia="Times New Roman" w:cs="Times New Roman"/>
          <w:szCs w:val="28"/>
          <w:lang w:val="vi-VN"/>
        </w:rPr>
        <w:t>hoạt động của HĐND xã</w:t>
      </w:r>
      <w:r w:rsidR="002A349E" w:rsidRPr="00E4525D">
        <w:rPr>
          <w:rFonts w:eastAsia="Times New Roman" w:cs="Times New Roman"/>
          <w:szCs w:val="28"/>
          <w:lang w:val="vi-VN"/>
        </w:rPr>
        <w:t xml:space="preserve"> khóa XXI, nhiệm kỳ 2021 - 2026.</w:t>
      </w:r>
    </w:p>
    <w:p w:rsidR="00FD7C27" w:rsidRPr="00E4525D" w:rsidRDefault="00FD7C27" w:rsidP="00532E43">
      <w:pPr>
        <w:ind w:firstLine="720"/>
        <w:jc w:val="both"/>
        <w:rPr>
          <w:rFonts w:eastAsia="Times New Roman" w:cs="Times New Roman"/>
          <w:szCs w:val="28"/>
          <w:lang w:val="vi-VN"/>
        </w:rPr>
      </w:pPr>
      <w:r w:rsidRPr="00E4525D">
        <w:rPr>
          <w:rFonts w:eastAsia="Times New Roman" w:cs="Times New Roman"/>
          <w:szCs w:val="28"/>
          <w:lang w:val="vi-VN"/>
        </w:rPr>
        <w:t>Trên đây là kế hoạch t</w:t>
      </w:r>
      <w:r w:rsidR="00D83856">
        <w:rPr>
          <w:rFonts w:eastAsia="Times New Roman" w:cs="Times New Roman"/>
          <w:szCs w:val="28"/>
          <w:lang w:val="vi-VN"/>
        </w:rPr>
        <w:t>ổ chức kỳ họp thường lệ năm 202</w:t>
      </w:r>
      <w:r w:rsidR="00BC4C66" w:rsidRPr="00BC4C66">
        <w:rPr>
          <w:rFonts w:eastAsia="Times New Roman" w:cs="Times New Roman"/>
          <w:szCs w:val="28"/>
          <w:lang w:val="vi-VN"/>
        </w:rPr>
        <w:t>3</w:t>
      </w:r>
      <w:r w:rsidRPr="00E4525D">
        <w:rPr>
          <w:rFonts w:eastAsia="Times New Roman" w:cs="Times New Roman"/>
          <w:szCs w:val="28"/>
          <w:lang w:val="vi-VN"/>
        </w:rPr>
        <w:t xml:space="preserve"> của Hội </w:t>
      </w:r>
      <w:r w:rsidR="009D5B67" w:rsidRPr="00E4525D">
        <w:rPr>
          <w:rFonts w:eastAsia="Times New Roman" w:cs="Times New Roman"/>
          <w:szCs w:val="28"/>
          <w:lang w:val="vi-VN"/>
        </w:rPr>
        <w:t>đồng nhân dân xã Quài Nưa</w:t>
      </w:r>
      <w:r w:rsidRPr="00E4525D">
        <w:rPr>
          <w:rFonts w:eastAsia="Times New Roman" w:cs="Times New Roman"/>
          <w:szCs w:val="28"/>
          <w:lang w:val="vi-VN"/>
        </w:rPr>
        <w:t xml:space="preserve"> khóa XXI, nhiệm kỳ 2021 - 2026./. </w:t>
      </w:r>
    </w:p>
    <w:p w:rsidR="00FD7C27" w:rsidRPr="00E4525D" w:rsidRDefault="00FD7C27" w:rsidP="00532E43">
      <w:pPr>
        <w:ind w:firstLine="720"/>
        <w:jc w:val="both"/>
        <w:rPr>
          <w:rFonts w:eastAsia="Times New Roman" w:cs="Times New Roman"/>
          <w:szCs w:val="28"/>
          <w:lang w:val="vi-V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87"/>
        <w:gridCol w:w="5573"/>
      </w:tblGrid>
      <w:tr w:rsidR="00FD7C27" w:rsidRPr="00FD7C27" w:rsidTr="003A043C">
        <w:tc>
          <w:tcPr>
            <w:tcW w:w="4087" w:type="dxa"/>
            <w:shd w:val="clear" w:color="auto" w:fill="auto"/>
          </w:tcPr>
          <w:p w:rsidR="00FD7C27" w:rsidRPr="00E4525D" w:rsidRDefault="00FD7C27" w:rsidP="00FD7C27">
            <w:pPr>
              <w:tabs>
                <w:tab w:val="center" w:pos="4960"/>
              </w:tabs>
              <w:jc w:val="both"/>
              <w:rPr>
                <w:rFonts w:eastAsia="Times New Roman" w:cs="Times New Roman"/>
                <w:i/>
                <w:szCs w:val="28"/>
                <w:lang w:val="vi-VN" w:eastAsia="vi-VN"/>
              </w:rPr>
            </w:pPr>
            <w:r w:rsidRPr="00E4525D">
              <w:rPr>
                <w:rFonts w:eastAsia="Times New Roman" w:cs="Times New Roman"/>
                <w:b/>
                <w:i/>
                <w:sz w:val="24"/>
                <w:szCs w:val="24"/>
                <w:lang w:val="vi-VN"/>
              </w:rPr>
              <w:t xml:space="preserve">Nơi nhận: </w:t>
            </w:r>
            <w:r w:rsidRPr="00E4525D">
              <w:rPr>
                <w:rFonts w:eastAsia="Times New Roman" w:cs="Times New Roman"/>
                <w:i/>
                <w:sz w:val="24"/>
                <w:szCs w:val="24"/>
                <w:lang w:val="vi-VN"/>
              </w:rPr>
              <w:tab/>
              <w:t xml:space="preserve">                                                                  </w:t>
            </w:r>
          </w:p>
          <w:p w:rsidR="00FD7C27" w:rsidRPr="00E4525D" w:rsidRDefault="00FD7C27" w:rsidP="00FD7C27">
            <w:pPr>
              <w:jc w:val="both"/>
              <w:rPr>
                <w:rFonts w:eastAsia="Times New Roman" w:cs="Times New Roman"/>
                <w:sz w:val="22"/>
                <w:lang w:val="vi-VN"/>
              </w:rPr>
            </w:pPr>
            <w:r w:rsidRPr="00E4525D">
              <w:rPr>
                <w:rFonts w:eastAsia="Times New Roman" w:cs="Times New Roman"/>
                <w:sz w:val="22"/>
                <w:lang w:val="vi-VN"/>
              </w:rPr>
              <w:t>- Thường trực HĐND huyện (B/c);</w:t>
            </w:r>
          </w:p>
          <w:p w:rsidR="00FD7C27" w:rsidRPr="00E4525D" w:rsidRDefault="00FD7C27" w:rsidP="00FD7C27">
            <w:pPr>
              <w:rPr>
                <w:rFonts w:eastAsia="Times New Roman" w:cs="Times New Roman"/>
                <w:sz w:val="22"/>
                <w:lang w:val="vi-VN"/>
              </w:rPr>
            </w:pPr>
            <w:r w:rsidRPr="00E4525D">
              <w:rPr>
                <w:rFonts w:eastAsia="Times New Roman" w:cs="Times New Roman"/>
                <w:sz w:val="22"/>
                <w:lang w:val="vi-VN"/>
              </w:rPr>
              <w:t xml:space="preserve">- TT Đảng ủy, HĐND, UBND;   </w:t>
            </w:r>
            <w:r w:rsidRPr="00E4525D">
              <w:rPr>
                <w:rFonts w:eastAsia="Times New Roman" w:cs="Times New Roman"/>
                <w:b/>
                <w:sz w:val="22"/>
                <w:lang w:val="vi-VN"/>
              </w:rPr>
              <w:t xml:space="preserve">                                                              </w:t>
            </w:r>
          </w:p>
          <w:p w:rsidR="00FD7C27" w:rsidRPr="00E4525D" w:rsidRDefault="00FD7C27" w:rsidP="00FD7C27">
            <w:pPr>
              <w:jc w:val="both"/>
              <w:rPr>
                <w:rFonts w:eastAsia="Times New Roman" w:cs="Times New Roman"/>
                <w:sz w:val="22"/>
                <w:lang w:val="vi-VN"/>
              </w:rPr>
            </w:pPr>
            <w:r w:rsidRPr="00E4525D">
              <w:rPr>
                <w:rFonts w:eastAsia="Times New Roman" w:cs="Times New Roman"/>
                <w:sz w:val="22"/>
                <w:lang w:val="vi-VN"/>
              </w:rPr>
              <w:t xml:space="preserve">- </w:t>
            </w:r>
            <w:r w:rsidR="009D5B67" w:rsidRPr="00E4525D">
              <w:rPr>
                <w:rFonts w:eastAsia="Times New Roman" w:cs="Times New Roman"/>
                <w:sz w:val="22"/>
                <w:lang w:val="vi-VN"/>
              </w:rPr>
              <w:t>UBMTTQ, UBND xã</w:t>
            </w:r>
            <w:r w:rsidRPr="00E4525D">
              <w:rPr>
                <w:rFonts w:eastAsia="Times New Roman" w:cs="Times New Roman"/>
                <w:sz w:val="22"/>
                <w:lang w:val="vi-VN"/>
              </w:rPr>
              <w:t xml:space="preserve">; </w:t>
            </w:r>
          </w:p>
          <w:p w:rsidR="00FD7C27" w:rsidRPr="00E4525D" w:rsidRDefault="009D5B67" w:rsidP="00FD7C27">
            <w:pPr>
              <w:jc w:val="both"/>
              <w:rPr>
                <w:rFonts w:eastAsia="Times New Roman" w:cs="Times New Roman"/>
                <w:sz w:val="22"/>
                <w:lang w:val="vi-VN"/>
              </w:rPr>
            </w:pPr>
            <w:r w:rsidRPr="00E4525D">
              <w:rPr>
                <w:rFonts w:eastAsia="Times New Roman" w:cs="Times New Roman"/>
                <w:sz w:val="22"/>
                <w:lang w:val="vi-VN"/>
              </w:rPr>
              <w:t>- Các vị đại biểu HĐND xã</w:t>
            </w:r>
            <w:r w:rsidR="00FD7C27" w:rsidRPr="00E4525D">
              <w:rPr>
                <w:rFonts w:eastAsia="Times New Roman" w:cs="Times New Roman"/>
                <w:sz w:val="22"/>
                <w:lang w:val="vi-VN"/>
              </w:rPr>
              <w:t xml:space="preserve">; </w:t>
            </w:r>
          </w:p>
          <w:p w:rsidR="00FD7C27" w:rsidRPr="00FD7C27" w:rsidRDefault="00FD7C27" w:rsidP="00FD7C27">
            <w:pPr>
              <w:jc w:val="both"/>
              <w:rPr>
                <w:rFonts w:eastAsia="Times New Roman" w:cs="Times New Roman"/>
                <w:sz w:val="22"/>
              </w:rPr>
            </w:pPr>
            <w:r w:rsidRPr="00E4525D">
              <w:rPr>
                <w:rFonts w:eastAsia="Times New Roman" w:cs="Times New Roman"/>
                <w:sz w:val="22"/>
                <w:lang w:val="vi-VN"/>
              </w:rPr>
              <w:t xml:space="preserve"> </w:t>
            </w:r>
            <w:r w:rsidRPr="00FD7C27">
              <w:rPr>
                <w:rFonts w:eastAsia="Times New Roman" w:cs="Times New Roman"/>
                <w:sz w:val="22"/>
              </w:rPr>
              <w:t>- Lưu: VP</w:t>
            </w:r>
            <w:r>
              <w:rPr>
                <w:rFonts w:eastAsia="Times New Roman" w:cs="Times New Roman"/>
                <w:sz w:val="22"/>
              </w:rPr>
              <w:t>.</w:t>
            </w:r>
          </w:p>
          <w:p w:rsidR="00FD7C27" w:rsidRPr="00FD7C27" w:rsidRDefault="00FD7C27" w:rsidP="00FD7C27">
            <w:pPr>
              <w:tabs>
                <w:tab w:val="center" w:pos="4960"/>
              </w:tabs>
              <w:jc w:val="both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5573" w:type="dxa"/>
            <w:shd w:val="clear" w:color="auto" w:fill="auto"/>
          </w:tcPr>
          <w:p w:rsidR="00FD7C27" w:rsidRDefault="00FD7C27" w:rsidP="00FD7C27">
            <w:pPr>
              <w:tabs>
                <w:tab w:val="center" w:pos="4960"/>
              </w:tabs>
              <w:jc w:val="center"/>
              <w:rPr>
                <w:rFonts w:eastAsia="Times New Roman" w:cs="Times New Roman"/>
                <w:b/>
                <w:szCs w:val="28"/>
              </w:rPr>
            </w:pPr>
            <w:r w:rsidRPr="00FD7C27">
              <w:rPr>
                <w:rFonts w:eastAsia="Times New Roman" w:cs="Times New Roman"/>
                <w:b/>
                <w:szCs w:val="28"/>
              </w:rPr>
              <w:t>TM. THƯỜNG TRỰC HĐND</w:t>
            </w:r>
            <w:r w:rsidR="00BC4C66">
              <w:rPr>
                <w:rFonts w:eastAsia="Times New Roman" w:cs="Times New Roman"/>
                <w:b/>
                <w:szCs w:val="28"/>
              </w:rPr>
              <w:t xml:space="preserve"> XÃ</w:t>
            </w:r>
          </w:p>
          <w:p w:rsidR="00D64E23" w:rsidRPr="00FD7C27" w:rsidRDefault="00D64E23" w:rsidP="00FD7C27">
            <w:pPr>
              <w:tabs>
                <w:tab w:val="center" w:pos="4960"/>
              </w:tabs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CHỦ TỊCH</w:t>
            </w:r>
          </w:p>
          <w:p w:rsidR="00FD7C27" w:rsidRPr="00FD7C27" w:rsidRDefault="00FD7C27" w:rsidP="00FD7C27">
            <w:pPr>
              <w:tabs>
                <w:tab w:val="center" w:pos="4960"/>
              </w:tabs>
              <w:jc w:val="center"/>
              <w:rPr>
                <w:rFonts w:eastAsia="Times New Roman" w:cs="Times New Roman"/>
                <w:szCs w:val="28"/>
              </w:rPr>
            </w:pPr>
            <w:r w:rsidRPr="00FD7C27">
              <w:rPr>
                <w:rFonts w:eastAsia="Times New Roman" w:cs="Times New Roman"/>
                <w:szCs w:val="28"/>
              </w:rPr>
              <w:t xml:space="preserve"> </w:t>
            </w:r>
          </w:p>
          <w:p w:rsidR="00FD7C27" w:rsidRPr="00FD7C27" w:rsidRDefault="00FD7C27" w:rsidP="00FD7C27">
            <w:pPr>
              <w:tabs>
                <w:tab w:val="center" w:pos="4960"/>
              </w:tabs>
              <w:jc w:val="center"/>
              <w:rPr>
                <w:rFonts w:eastAsia="Times New Roman" w:cs="Times New Roman"/>
                <w:szCs w:val="28"/>
              </w:rPr>
            </w:pPr>
          </w:p>
          <w:p w:rsidR="00FD7C27" w:rsidRPr="00FD7C27" w:rsidRDefault="00FD7C27" w:rsidP="00FD7C27">
            <w:pPr>
              <w:tabs>
                <w:tab w:val="center" w:pos="4960"/>
              </w:tabs>
              <w:jc w:val="center"/>
              <w:rPr>
                <w:rFonts w:eastAsia="Times New Roman" w:cs="Times New Roman"/>
                <w:szCs w:val="28"/>
              </w:rPr>
            </w:pPr>
          </w:p>
          <w:p w:rsidR="00FD7C27" w:rsidRPr="00FD7C27" w:rsidRDefault="00FD7C27" w:rsidP="00FD7C27">
            <w:pPr>
              <w:tabs>
                <w:tab w:val="center" w:pos="4960"/>
              </w:tabs>
              <w:rPr>
                <w:rFonts w:ascii=".VnAristoteH" w:eastAsia="Times New Roman" w:hAnsi=".VnAristoteH" w:cs="Times New Roman"/>
                <w:szCs w:val="28"/>
              </w:rPr>
            </w:pPr>
          </w:p>
          <w:p w:rsidR="00FD7C27" w:rsidRPr="00FD7C27" w:rsidRDefault="00FD7C27" w:rsidP="00FD7C27">
            <w:pPr>
              <w:tabs>
                <w:tab w:val="center" w:pos="4960"/>
              </w:tabs>
              <w:jc w:val="center"/>
              <w:rPr>
                <w:rFonts w:eastAsia="Times New Roman" w:cs="Times New Roman"/>
                <w:szCs w:val="28"/>
              </w:rPr>
            </w:pPr>
          </w:p>
          <w:p w:rsidR="00FD7C27" w:rsidRPr="00FD7C27" w:rsidRDefault="00BC4C66" w:rsidP="00FD7C27">
            <w:pPr>
              <w:tabs>
                <w:tab w:val="center" w:pos="4960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szCs w:val="28"/>
              </w:rPr>
              <w:t>Lù Văn Hiêng</w:t>
            </w:r>
            <w:r w:rsidR="00FD7C27" w:rsidRPr="00FD7C27">
              <w:rPr>
                <w:rFonts w:eastAsia="Times New Roman" w:cs="Times New Roman"/>
                <w:b/>
                <w:szCs w:val="28"/>
              </w:rPr>
              <w:t xml:space="preserve"> </w:t>
            </w:r>
          </w:p>
        </w:tc>
      </w:tr>
    </w:tbl>
    <w:p w:rsidR="00FD7C27" w:rsidRDefault="00FD7C27" w:rsidP="00532E43">
      <w:pPr>
        <w:ind w:firstLine="720"/>
        <w:jc w:val="both"/>
      </w:pPr>
    </w:p>
    <w:sectPr w:rsidR="00FD7C27" w:rsidSect="003A15A6">
      <w:pgSz w:w="12240" w:h="15840"/>
      <w:pgMar w:top="1021" w:right="851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B5"/>
    <w:rsid w:val="000110E9"/>
    <w:rsid w:val="00047591"/>
    <w:rsid w:val="000B7687"/>
    <w:rsid w:val="0019351D"/>
    <w:rsid w:val="001A3361"/>
    <w:rsid w:val="001E008A"/>
    <w:rsid w:val="001F4296"/>
    <w:rsid w:val="002A349E"/>
    <w:rsid w:val="002F1915"/>
    <w:rsid w:val="00342D03"/>
    <w:rsid w:val="003644AD"/>
    <w:rsid w:val="00376460"/>
    <w:rsid w:val="003A15A6"/>
    <w:rsid w:val="00444004"/>
    <w:rsid w:val="004A098B"/>
    <w:rsid w:val="004D7B6E"/>
    <w:rsid w:val="00532E43"/>
    <w:rsid w:val="00613128"/>
    <w:rsid w:val="00614DFC"/>
    <w:rsid w:val="0063649D"/>
    <w:rsid w:val="006C0380"/>
    <w:rsid w:val="0078402B"/>
    <w:rsid w:val="007852A8"/>
    <w:rsid w:val="007B4872"/>
    <w:rsid w:val="00831840"/>
    <w:rsid w:val="009516FD"/>
    <w:rsid w:val="00961AB5"/>
    <w:rsid w:val="0097479F"/>
    <w:rsid w:val="009961D3"/>
    <w:rsid w:val="009D5B67"/>
    <w:rsid w:val="009E332B"/>
    <w:rsid w:val="00BC4C66"/>
    <w:rsid w:val="00BE0932"/>
    <w:rsid w:val="00C51DA9"/>
    <w:rsid w:val="00D64E23"/>
    <w:rsid w:val="00D83856"/>
    <w:rsid w:val="00D962E0"/>
    <w:rsid w:val="00DF0290"/>
    <w:rsid w:val="00E4525D"/>
    <w:rsid w:val="00EA195B"/>
    <w:rsid w:val="00F64A29"/>
    <w:rsid w:val="00F7403B"/>
    <w:rsid w:val="00F97DA1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4256-09EA-4F44-8B17-2BE5D110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DLC</cp:lastModifiedBy>
  <cp:revision>2</cp:revision>
  <cp:lastPrinted>2022-12-19T02:26:00Z</cp:lastPrinted>
  <dcterms:created xsi:type="dcterms:W3CDTF">2022-12-26T09:29:00Z</dcterms:created>
  <dcterms:modified xsi:type="dcterms:W3CDTF">2022-12-26T09:29:00Z</dcterms:modified>
</cp:coreProperties>
</file>